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D6311B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D6311B">
        <w:rPr>
          <w:sz w:val="24"/>
          <w:szCs w:val="24"/>
          <w:lang w:eastAsia="ru-RU"/>
        </w:rPr>
        <w:t>Министерство образования Кировской области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spacing w:after="160"/>
        <w:ind w:firstLine="227"/>
        <w:jc w:val="center"/>
        <w:rPr>
          <w:sz w:val="24"/>
          <w:szCs w:val="24"/>
          <w:lang w:eastAsia="ru-RU"/>
        </w:rPr>
      </w:pPr>
      <w:r w:rsidRPr="00D6311B">
        <w:rPr>
          <w:sz w:val="24"/>
          <w:szCs w:val="24"/>
          <w:lang w:eastAsia="ru-RU"/>
        </w:rPr>
        <w:t xml:space="preserve">МКОУ СОШ с. Старый </w:t>
      </w:r>
      <w:proofErr w:type="spellStart"/>
      <w:r w:rsidRPr="00D6311B">
        <w:rPr>
          <w:sz w:val="24"/>
          <w:szCs w:val="24"/>
          <w:lang w:eastAsia="ru-RU"/>
        </w:rPr>
        <w:t>Ирюк</w:t>
      </w:r>
      <w:proofErr w:type="spellEnd"/>
      <w:r w:rsidRPr="00D6311B">
        <w:rPr>
          <w:sz w:val="24"/>
          <w:szCs w:val="24"/>
          <w:lang w:eastAsia="ru-RU"/>
        </w:rPr>
        <w:t xml:space="preserve"> </w:t>
      </w:r>
      <w:proofErr w:type="spellStart"/>
      <w:r w:rsidRPr="00D6311B">
        <w:rPr>
          <w:sz w:val="24"/>
          <w:szCs w:val="24"/>
          <w:lang w:eastAsia="ru-RU"/>
        </w:rPr>
        <w:t>Малмыжского</w:t>
      </w:r>
      <w:proofErr w:type="spellEnd"/>
      <w:r w:rsidRPr="00D6311B">
        <w:rPr>
          <w:sz w:val="24"/>
          <w:szCs w:val="24"/>
          <w:lang w:eastAsia="ru-RU"/>
        </w:rPr>
        <w:t xml:space="preserve"> района Кировской области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6976E1" w:rsidRPr="00D6311B" w:rsidTr="00AB623B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76E1" w:rsidRPr="00D6311B" w:rsidRDefault="006976E1" w:rsidP="00AB62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311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76E1" w:rsidRPr="00D6311B" w:rsidRDefault="006976E1" w:rsidP="00AB62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6311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76E1" w:rsidRPr="00D6311B" w:rsidRDefault="006976E1" w:rsidP="00AB62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6976E1" w:rsidRPr="00D6311B" w:rsidRDefault="006976E1" w:rsidP="006976E1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Theme="minorHAnsi" w:hAnsiTheme="minorHAnsi"/>
          <w:b/>
          <w:bCs/>
          <w:caps/>
          <w:lang w:eastAsia="ru-RU"/>
        </w:rPr>
      </w:pPr>
      <w:r w:rsidRPr="00D6311B">
        <w:rPr>
          <w:rFonts w:ascii="LiberationSerif" w:hAnsi="LiberationSerif"/>
          <w:b/>
          <w:bCs/>
          <w:caps/>
          <w:lang w:eastAsia="ru-RU"/>
        </w:rPr>
        <w:t>РАБОЧАЯ ПРОГРАММА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8"/>
          <w:szCs w:val="28"/>
          <w:lang w:eastAsia="ru-RU"/>
        </w:rPr>
      </w:pPr>
      <w:r w:rsidRPr="00D6311B">
        <w:rPr>
          <w:sz w:val="28"/>
          <w:szCs w:val="28"/>
          <w:lang w:eastAsia="ru-RU"/>
        </w:rPr>
        <w:t>учебного предмета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«Родной (татарской) литературе</w:t>
      </w:r>
      <w:r w:rsidRPr="00D6311B">
        <w:rPr>
          <w:sz w:val="28"/>
          <w:szCs w:val="28"/>
          <w:lang w:eastAsia="ru-RU"/>
        </w:rPr>
        <w:t>»</w:t>
      </w:r>
    </w:p>
    <w:p w:rsidR="006976E1" w:rsidRPr="00D6311B" w:rsidRDefault="00360B59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7</w:t>
      </w:r>
      <w:bookmarkStart w:id="0" w:name="_GoBack"/>
      <w:bookmarkEnd w:id="0"/>
      <w:r>
        <w:rPr>
          <w:sz w:val="28"/>
          <w:szCs w:val="28"/>
          <w:lang w:val="tt-RU" w:eastAsia="ru-RU"/>
        </w:rPr>
        <w:t>-9</w:t>
      </w:r>
      <w:r w:rsidR="006976E1">
        <w:rPr>
          <w:sz w:val="28"/>
          <w:szCs w:val="28"/>
          <w:lang w:eastAsia="ru-RU"/>
        </w:rPr>
        <w:t xml:space="preserve"> классов</w:t>
      </w:r>
      <w:r w:rsidR="006976E1" w:rsidRPr="00D6311B">
        <w:rPr>
          <w:sz w:val="28"/>
          <w:szCs w:val="28"/>
          <w:lang w:eastAsia="ru-RU"/>
        </w:rPr>
        <w:t xml:space="preserve"> основного общего образования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8"/>
          <w:szCs w:val="28"/>
          <w:lang w:eastAsia="ru-RU"/>
        </w:rPr>
      </w:pPr>
      <w:r w:rsidRPr="00D6311B">
        <w:rPr>
          <w:sz w:val="28"/>
          <w:szCs w:val="28"/>
          <w:lang w:eastAsia="ru-RU"/>
        </w:rPr>
        <w:t>для образовательных организаций с обучением на родном (татарском) языке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8"/>
          <w:szCs w:val="28"/>
          <w:lang w:eastAsia="ru-RU"/>
        </w:rPr>
      </w:pPr>
      <w:r w:rsidRPr="00D6311B">
        <w:rPr>
          <w:sz w:val="28"/>
          <w:szCs w:val="28"/>
          <w:lang w:eastAsia="ru-RU"/>
        </w:rPr>
        <w:t>на </w:t>
      </w:r>
      <w:r w:rsidRPr="00D6311B">
        <w:rPr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2023-2024</w:t>
      </w:r>
      <w:r w:rsidRPr="00D6311B">
        <w:rPr>
          <w:sz w:val="28"/>
          <w:szCs w:val="28"/>
          <w:lang w:eastAsia="ru-RU"/>
        </w:rPr>
        <w:t> учебный год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8"/>
          <w:szCs w:val="28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lang w:eastAsia="ru-RU"/>
        </w:rPr>
      </w:pPr>
      <w:r w:rsidRPr="00D6311B">
        <w:rPr>
          <w:sz w:val="24"/>
          <w:szCs w:val="24"/>
          <w:lang w:eastAsia="ru-RU"/>
        </w:rPr>
        <w:t>Составитель: </w:t>
      </w:r>
      <w:proofErr w:type="spellStart"/>
      <w:r w:rsidRPr="00D6311B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Набиуллина</w:t>
      </w:r>
      <w:proofErr w:type="spellEnd"/>
      <w:r w:rsidRPr="00D6311B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D6311B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Альфия</w:t>
      </w:r>
      <w:proofErr w:type="spellEnd"/>
      <w:r w:rsidRPr="00D6311B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Рафаиловна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D6311B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татарского языка и литературы</w:t>
      </w: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976E1" w:rsidRPr="00D6311B" w:rsidRDefault="006976E1" w:rsidP="006976E1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976E1" w:rsidRPr="00D6311B" w:rsidRDefault="006976E1" w:rsidP="006976E1">
      <w:pPr>
        <w:widowControl/>
        <w:autoSpaceDE/>
        <w:autoSpaceDN/>
        <w:spacing w:after="25" w:line="259" w:lineRule="auto"/>
        <w:rPr>
          <w:b/>
          <w:color w:val="000000"/>
          <w:sz w:val="24"/>
          <w:u w:val="single"/>
        </w:rPr>
      </w:pPr>
    </w:p>
    <w:p w:rsidR="006976E1" w:rsidRPr="00D6311B" w:rsidRDefault="006976E1" w:rsidP="006976E1">
      <w:pPr>
        <w:widowControl/>
        <w:autoSpaceDE/>
        <w:autoSpaceDN/>
        <w:spacing w:after="25" w:line="259" w:lineRule="auto"/>
        <w:rPr>
          <w:b/>
          <w:color w:val="000000"/>
          <w:sz w:val="24"/>
          <w:u w:val="single"/>
        </w:rPr>
      </w:pPr>
    </w:p>
    <w:p w:rsidR="006976E1" w:rsidRPr="00D6311B" w:rsidRDefault="006976E1" w:rsidP="006976E1">
      <w:pPr>
        <w:widowControl/>
        <w:autoSpaceDE/>
        <w:autoSpaceDN/>
        <w:spacing w:after="25" w:line="259" w:lineRule="auto"/>
        <w:rPr>
          <w:b/>
          <w:color w:val="000000"/>
          <w:sz w:val="24"/>
          <w:u w:val="single"/>
        </w:rPr>
      </w:pPr>
    </w:p>
    <w:p w:rsidR="006976E1" w:rsidRPr="00D6311B" w:rsidRDefault="006976E1" w:rsidP="006976E1">
      <w:pPr>
        <w:widowControl/>
        <w:autoSpaceDE/>
        <w:autoSpaceDN/>
        <w:spacing w:after="25" w:line="259" w:lineRule="auto"/>
        <w:rPr>
          <w:b/>
          <w:color w:val="000000"/>
          <w:sz w:val="24"/>
          <w:u w:val="single"/>
        </w:rPr>
      </w:pPr>
    </w:p>
    <w:p w:rsidR="006976E1" w:rsidRPr="00D6311B" w:rsidRDefault="006976E1" w:rsidP="006976E1">
      <w:pPr>
        <w:widowControl/>
        <w:autoSpaceDE/>
        <w:autoSpaceDN/>
        <w:spacing w:after="25" w:line="259" w:lineRule="auto"/>
        <w:rPr>
          <w:b/>
          <w:color w:val="000000"/>
          <w:sz w:val="24"/>
          <w:u w:val="single"/>
        </w:rPr>
      </w:pPr>
    </w:p>
    <w:p w:rsidR="006976E1" w:rsidRPr="00D6311B" w:rsidRDefault="006976E1" w:rsidP="006976E1">
      <w:pPr>
        <w:widowControl/>
        <w:autoSpaceDE/>
        <w:autoSpaceDN/>
        <w:spacing w:after="25" w:line="259" w:lineRule="auto"/>
        <w:rPr>
          <w:b/>
          <w:color w:val="000000"/>
          <w:sz w:val="24"/>
          <w:u w:val="single"/>
        </w:rPr>
      </w:pP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</w:p>
    <w:p w:rsidR="006976E1" w:rsidRPr="00D6311B" w:rsidRDefault="006976E1" w:rsidP="006976E1">
      <w:pPr>
        <w:widowControl/>
        <w:autoSpaceDE/>
        <w:autoSpaceDN/>
        <w:spacing w:after="25" w:line="259" w:lineRule="auto"/>
        <w:jc w:val="center"/>
        <w:rPr>
          <w:color w:val="000000"/>
          <w:sz w:val="24"/>
        </w:rPr>
      </w:pP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  <w:r w:rsidRPr="00D6311B">
        <w:rPr>
          <w:b/>
          <w:color w:val="000000"/>
          <w:sz w:val="24"/>
          <w:u w:val="single"/>
        </w:rPr>
        <w:t>2023 год</w:t>
      </w:r>
      <w:r>
        <w:rPr>
          <w:b/>
          <w:color w:val="000000"/>
          <w:sz w:val="24"/>
          <w:u w:val="single"/>
        </w:rPr>
        <w:t xml:space="preserve">  </w:t>
      </w:r>
    </w:p>
    <w:p w:rsidR="006976E1" w:rsidRDefault="006976E1" w:rsidP="006976E1">
      <w:pPr>
        <w:widowControl/>
        <w:autoSpaceDE/>
        <w:autoSpaceDN/>
        <w:spacing w:after="25" w:line="259" w:lineRule="auto"/>
        <w:jc w:val="center"/>
        <w:rPr>
          <w:b/>
          <w:color w:val="000000"/>
          <w:sz w:val="24"/>
          <w:u w:val="single"/>
        </w:rPr>
      </w:pPr>
    </w:p>
    <w:p w:rsidR="00EC6CD7" w:rsidRDefault="00EC6CD7"/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6976E1" w:rsidRDefault="006976E1" w:rsidP="006976E1">
      <w:pPr>
        <w:jc w:val="center"/>
        <w:rPr>
          <w:b/>
          <w:sz w:val="32"/>
        </w:rPr>
      </w:pPr>
    </w:p>
    <w:p w:rsidR="00360B59" w:rsidRPr="00746BBB" w:rsidRDefault="00360B59" w:rsidP="00360B59">
      <w:pPr>
        <w:jc w:val="center"/>
        <w:rPr>
          <w:b/>
          <w:sz w:val="32"/>
        </w:rPr>
      </w:pPr>
      <w:r w:rsidRPr="00746BBB">
        <w:rPr>
          <w:b/>
          <w:sz w:val="32"/>
        </w:rPr>
        <w:t>9 класс татарская литература</w:t>
      </w:r>
    </w:p>
    <w:p w:rsidR="00360B59" w:rsidRPr="00746BBB" w:rsidRDefault="00360B59" w:rsidP="00360B59">
      <w:pPr>
        <w:jc w:val="center"/>
        <w:rPr>
          <w:b/>
          <w:sz w:val="15"/>
        </w:rPr>
      </w:pPr>
    </w:p>
    <w:p w:rsidR="00360B59" w:rsidRPr="00746BBB" w:rsidRDefault="00360B59" w:rsidP="00360B59">
      <w:pPr>
        <w:widowControl/>
        <w:tabs>
          <w:tab w:val="left" w:pos="1680"/>
        </w:tabs>
        <w:autoSpaceDE/>
        <w:autoSpaceDN/>
        <w:ind w:left="260"/>
        <w:jc w:val="center"/>
        <w:rPr>
          <w:rFonts w:eastAsia="Calibri"/>
          <w:b/>
          <w:sz w:val="28"/>
          <w:szCs w:val="24"/>
          <w:lang w:eastAsia="ru-RU"/>
        </w:rPr>
      </w:pPr>
      <w:r w:rsidRPr="00746BBB">
        <w:rPr>
          <w:rFonts w:eastAsia="Calibri"/>
          <w:b/>
          <w:sz w:val="28"/>
          <w:szCs w:val="28"/>
          <w:lang w:val="tt-RU" w:eastAsia="ru-RU"/>
        </w:rPr>
        <w:t>Тематическое планирование с указанием количества часов – 9 класс</w:t>
      </w:r>
    </w:p>
    <w:tbl>
      <w:tblPr>
        <w:tblpPr w:leftFromText="180" w:rightFromText="180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842"/>
        <w:gridCol w:w="4431"/>
      </w:tblGrid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</w:pPr>
            <w:r w:rsidRPr="00746BBB"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  <w:t xml:space="preserve">Тема 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</w:pPr>
            <w:r w:rsidRPr="00746BBB"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  <w:t>Кол-во часов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val="tt-RU" w:eastAsia="ru-RU"/>
              </w:rPr>
              <w:t>Основные направления воспитательной деятельности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eastAsia="ru-RU"/>
              </w:rPr>
            </w:pPr>
            <w:r w:rsidRPr="00746BBB">
              <w:rPr>
                <w:rFonts w:eastAsia="Calibri"/>
                <w:kern w:val="32"/>
                <w:sz w:val="24"/>
                <w:szCs w:val="28"/>
                <w:lang w:eastAsia="ru-RU"/>
              </w:rPr>
              <w:t>От устного народного творчества к письменному наследию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2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2,3,4,5,6,7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eastAsia="ru-RU"/>
              </w:rPr>
            </w:pPr>
            <w:r w:rsidRPr="00746BBB">
              <w:rPr>
                <w:rFonts w:eastAsia="Calibri"/>
                <w:kern w:val="32"/>
                <w:sz w:val="24"/>
                <w:szCs w:val="28"/>
                <w:lang w:eastAsia="ru-RU"/>
              </w:rPr>
              <w:t xml:space="preserve">Литература XIX века  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3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1,2,3,4,5,6,7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eastAsia="ru-RU"/>
              </w:rPr>
            </w:pPr>
            <w:r w:rsidRPr="00746BBB">
              <w:rPr>
                <w:rFonts w:eastAsia="Calibri"/>
                <w:kern w:val="32"/>
                <w:sz w:val="24"/>
                <w:szCs w:val="28"/>
                <w:lang w:eastAsia="ru-RU"/>
              </w:rPr>
              <w:t>Развитие жанра драмы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3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2,3,4,5,7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eastAsia="ru-RU"/>
              </w:rPr>
            </w:pPr>
            <w:r w:rsidRPr="00746BBB">
              <w:rPr>
                <w:rFonts w:eastAsia="Calibri"/>
                <w:kern w:val="32"/>
                <w:sz w:val="24"/>
                <w:szCs w:val="28"/>
                <w:lang w:eastAsia="ru-RU"/>
              </w:rPr>
              <w:t>Литература начала XX века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2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1,2,3,4,5,7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eastAsia="ru-RU"/>
              </w:rPr>
            </w:pPr>
            <w:r w:rsidRPr="00746BBB">
              <w:rPr>
                <w:rFonts w:eastAsia="Calibri"/>
                <w:kern w:val="32"/>
                <w:sz w:val="24"/>
                <w:szCs w:val="28"/>
                <w:lang w:eastAsia="ru-RU"/>
              </w:rPr>
              <w:t>Лучшие произведения XX века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5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1,2,3,4,5,6,7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kern w:val="32"/>
                <w:sz w:val="24"/>
                <w:szCs w:val="28"/>
                <w:lang w:eastAsia="ru-RU"/>
              </w:rPr>
              <w:t>Публицистика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2,3,4,5,6,7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eastAsia="ru-RU"/>
              </w:rPr>
              <w:t>Переводы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1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4"/>
                <w:szCs w:val="28"/>
                <w:lang w:val="tt-RU" w:eastAsia="ru-RU"/>
              </w:rPr>
              <w:t>2,3,4,5,6,7</w:t>
            </w:r>
          </w:p>
        </w:tc>
      </w:tr>
      <w:tr w:rsidR="00360B59" w:rsidRPr="00746BBB" w:rsidTr="00DA6398">
        <w:tc>
          <w:tcPr>
            <w:tcW w:w="675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8"/>
                <w:szCs w:val="28"/>
                <w:lang w:val="tt-RU" w:eastAsia="ru-RU"/>
              </w:rPr>
            </w:pPr>
            <w:r w:rsidRPr="00746BBB">
              <w:rPr>
                <w:rFonts w:eastAsia="Calibri"/>
                <w:bCs/>
                <w:kern w:val="32"/>
                <w:sz w:val="28"/>
                <w:szCs w:val="28"/>
                <w:lang w:val="tt-RU" w:eastAsia="ru-RU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</w:pPr>
            <w:r w:rsidRPr="00746BBB"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  <w:t>17</w:t>
            </w:r>
          </w:p>
        </w:tc>
        <w:tc>
          <w:tcPr>
            <w:tcW w:w="4431" w:type="dxa"/>
            <w:shd w:val="clear" w:color="auto" w:fill="auto"/>
          </w:tcPr>
          <w:p w:rsidR="00360B59" w:rsidRPr="00746BBB" w:rsidRDefault="00360B59" w:rsidP="00DA6398">
            <w:pPr>
              <w:keepNext/>
              <w:widowControl/>
              <w:autoSpaceDE/>
              <w:autoSpaceDN/>
              <w:outlineLvl w:val="0"/>
              <w:rPr>
                <w:rFonts w:eastAsia="Calibri"/>
                <w:b/>
                <w:bCs/>
                <w:kern w:val="32"/>
                <w:sz w:val="28"/>
                <w:szCs w:val="28"/>
                <w:lang w:val="tt-RU" w:eastAsia="ru-RU"/>
              </w:rPr>
            </w:pPr>
          </w:p>
        </w:tc>
      </w:tr>
    </w:tbl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  <w:r>
        <w:rPr>
          <w:rFonts w:eastAsia="Calibri"/>
          <w:b/>
          <w:bCs/>
          <w:kern w:val="32"/>
          <w:sz w:val="28"/>
          <w:szCs w:val="24"/>
          <w:lang w:eastAsia="ru-RU"/>
        </w:rPr>
        <w:t xml:space="preserve"> </w:t>
      </w: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Pr="00746BBB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  <w:r>
        <w:rPr>
          <w:rFonts w:eastAsia="Calibri"/>
          <w:b/>
          <w:bCs/>
          <w:kern w:val="32"/>
          <w:sz w:val="28"/>
          <w:szCs w:val="24"/>
          <w:lang w:eastAsia="ru-RU"/>
        </w:rPr>
        <w:t xml:space="preserve"> </w:t>
      </w:r>
    </w:p>
    <w:p w:rsidR="00360B59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4"/>
          <w:lang w:eastAsia="ru-RU"/>
        </w:rPr>
      </w:pPr>
    </w:p>
    <w:p w:rsidR="00360B59" w:rsidRPr="00746BBB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32"/>
          <w:szCs w:val="24"/>
          <w:lang w:eastAsia="ru-RU"/>
        </w:rPr>
      </w:pPr>
    </w:p>
    <w:p w:rsidR="00360B59" w:rsidRPr="00746BBB" w:rsidRDefault="00360B59" w:rsidP="00360B59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32"/>
          <w:szCs w:val="24"/>
          <w:lang w:eastAsia="ru-RU"/>
        </w:rPr>
      </w:pPr>
      <w:r w:rsidRPr="00746BBB">
        <w:rPr>
          <w:rFonts w:eastAsia="Calibri"/>
          <w:b/>
          <w:bCs/>
          <w:kern w:val="32"/>
          <w:sz w:val="32"/>
          <w:szCs w:val="24"/>
          <w:lang w:eastAsia="ru-RU"/>
        </w:rPr>
        <w:t>Календарно-тематическое планирование курса «Татарская литература» -9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7"/>
        <w:gridCol w:w="670"/>
        <w:gridCol w:w="2420"/>
        <w:gridCol w:w="1877"/>
        <w:gridCol w:w="1568"/>
        <w:gridCol w:w="1530"/>
        <w:gridCol w:w="1720"/>
        <w:gridCol w:w="1782"/>
        <w:gridCol w:w="633"/>
        <w:gridCol w:w="606"/>
      </w:tblGrid>
      <w:tr w:rsidR="00360B59" w:rsidRPr="00746BBB" w:rsidTr="00DA6398">
        <w:trPr>
          <w:trHeight w:val="220"/>
        </w:trPr>
        <w:tc>
          <w:tcPr>
            <w:tcW w:w="463" w:type="dxa"/>
            <w:vMerge w:val="restart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Содержание </w:t>
            </w: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4818" w:type="dxa"/>
            <w:gridSpan w:val="3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  <w:tc>
          <w:tcPr>
            <w:tcW w:w="1239" w:type="dxa"/>
            <w:gridSpan w:val="2"/>
            <w:vMerge w:val="restart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60B59" w:rsidRPr="00746BBB" w:rsidTr="00DA6398">
        <w:trPr>
          <w:trHeight w:val="342"/>
        </w:trPr>
        <w:tc>
          <w:tcPr>
            <w:tcW w:w="463" w:type="dxa"/>
            <w:vMerge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782" w:type="dxa"/>
            <w:vMerge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vMerge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rPr>
          <w:trHeight w:val="620"/>
        </w:trPr>
        <w:tc>
          <w:tcPr>
            <w:tcW w:w="463" w:type="dxa"/>
            <w:vMerge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60B59" w:rsidRPr="00746BBB" w:rsidTr="00DA6398">
        <w:tc>
          <w:tcPr>
            <w:tcW w:w="14786" w:type="dxa"/>
            <w:gridSpan w:val="11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От устного народного творчества к письменному наследию ( 2  часов)</w:t>
            </w: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napToGrid w:val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Истоки  и  история  возникновения  татарской  литературы.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Истоки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и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>история  возникновения</w:t>
            </w:r>
            <w:proofErr w:type="gram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 та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тарской  литературы.  Принципы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разделения тюрко-татарской литературы на этапы. Культурологическая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справка о тюрках. Влияние устного народного творчества на письменную литературу. Возникновение письменности. Первые письменные источники. Рун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ическая письменность.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М.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Кашгари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:«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Диване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лҿгат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эт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тҿрк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 «Словарь  тюркских  наречий».  </w:t>
            </w:r>
          </w:p>
          <w:p w:rsidR="00360B59" w:rsidRPr="00746BBB" w:rsidRDefault="00360B59" w:rsidP="00DA6398">
            <w:pPr>
              <w:widowControl/>
              <w:autoSpaceDE/>
              <w:autoSpaceDN/>
              <w:ind w:left="4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Научиться  определять жанрово-ком-позиционные особенности песни, их смысловую направленность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Овладевать способностями понимать учебные задачи; отвечать на вопросы</w:t>
            </w:r>
            <w:r>
              <w:rPr>
                <w:sz w:val="24"/>
                <w:szCs w:val="24"/>
                <w:lang w:eastAsia="ru-RU"/>
              </w:rPr>
              <w:t xml:space="preserve">; обобщать, делать вы-воды; </w:t>
            </w:r>
            <w:r>
              <w:rPr>
                <w:sz w:val="24"/>
                <w:szCs w:val="24"/>
                <w:lang w:eastAsia="ru-RU"/>
              </w:rPr>
              <w:lastRenderedPageBreak/>
              <w:t>оце</w:t>
            </w:r>
            <w:r w:rsidRPr="00746BBB">
              <w:rPr>
                <w:sz w:val="24"/>
                <w:szCs w:val="24"/>
                <w:lang w:eastAsia="ru-RU"/>
              </w:rPr>
              <w:t>нивать сво</w:t>
            </w:r>
            <w:r>
              <w:rPr>
                <w:sz w:val="24"/>
                <w:szCs w:val="24"/>
                <w:lang w:eastAsia="ru-RU"/>
              </w:rPr>
              <w:t>и достижения на уроке; самостоятельно орга</w:t>
            </w:r>
            <w:r w:rsidRPr="00746BBB">
              <w:rPr>
                <w:sz w:val="24"/>
                <w:szCs w:val="24"/>
                <w:lang w:eastAsia="ru-RU"/>
              </w:rPr>
              <w:t>низовывать собственную деятельность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 xml:space="preserve">Уметь осмысленно читать </w:t>
            </w:r>
            <w:r>
              <w:rPr>
                <w:bCs/>
                <w:sz w:val="24"/>
                <w:szCs w:val="24"/>
                <w:lang w:eastAsia="ru-RU"/>
              </w:rPr>
              <w:t>и объяснять значение прочитанно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го, выбирать текст для чтения в зависимости </w:t>
            </w: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от постав-ленной цели; определять понятия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Строить мо</w:t>
            </w:r>
            <w:r w:rsidRPr="00746BBB">
              <w:rPr>
                <w:sz w:val="24"/>
                <w:szCs w:val="24"/>
                <w:lang w:eastAsia="ru-RU"/>
              </w:rPr>
              <w:t xml:space="preserve">нологические </w:t>
            </w:r>
            <w:r>
              <w:rPr>
                <w:sz w:val="24"/>
                <w:szCs w:val="24"/>
                <w:lang w:eastAsia="ru-RU"/>
              </w:rPr>
              <w:t>высказывание, овладеть умениями  диалогичес</w:t>
            </w:r>
            <w:r w:rsidRPr="00746BBB">
              <w:rPr>
                <w:sz w:val="24"/>
                <w:szCs w:val="24"/>
                <w:lang w:eastAsia="ru-RU"/>
              </w:rPr>
              <w:t>кой речи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Формировать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це</w:t>
            </w:r>
            <w:r>
              <w:rPr>
                <w:sz w:val="24"/>
                <w:szCs w:val="24"/>
                <w:lang w:eastAsia="ru-RU"/>
              </w:rPr>
              <w:t>лостное, социально ориентированное представ</w:t>
            </w:r>
            <w:r w:rsidRPr="00746BBB">
              <w:rPr>
                <w:sz w:val="24"/>
                <w:szCs w:val="24"/>
                <w:lang w:eastAsia="ru-RU"/>
              </w:rPr>
              <w:t xml:space="preserve">ление о жизни, быте  и культуре наших предков 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Оды  и  элегии  в татарской литературе.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Возникновение жанра элегии.  Оды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>элегии  в</w:t>
            </w:r>
            <w:proofErr w:type="gram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татарской литературе. Творчества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А.Ясави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С.Бакыргани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Дастан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Золотоордынского периода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Идегҽй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2" w:lineRule="exact"/>
              <w:ind w:left="44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ind w:left="44"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Теория литературы: трагедия.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Творчество писателя XVII века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Мавлы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Кулыя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Хикметы.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Суфийская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литература.</w:t>
            </w:r>
          </w:p>
          <w:p w:rsidR="00360B59" w:rsidRPr="00746BBB" w:rsidRDefault="00360B59" w:rsidP="00DA6398">
            <w:pPr>
              <w:widowControl/>
              <w:tabs>
                <w:tab w:val="left" w:pos="1900"/>
                <w:tab w:val="left" w:pos="2540"/>
                <w:tab w:val="left" w:pos="4200"/>
                <w:tab w:val="left" w:pos="5220"/>
                <w:tab w:val="left" w:pos="5760"/>
                <w:tab w:val="left" w:pos="6600"/>
                <w:tab w:val="left" w:pos="6900"/>
                <w:tab w:val="left" w:pos="8020"/>
              </w:tabs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Турекменский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поэт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Махтумколый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Фираги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Его газели в </w:t>
            </w:r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переводе 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746BBB">
              <w:rPr>
                <w:rFonts w:eastAsia="Calibri"/>
                <w:sz w:val="23"/>
                <w:szCs w:val="23"/>
                <w:lang w:eastAsia="ru-RU"/>
              </w:rPr>
              <w:t>.Миннуллина</w:t>
            </w:r>
            <w:proofErr w:type="spellEnd"/>
            <w:proofErr w:type="gramEnd"/>
            <w:r w:rsidRPr="00746BBB">
              <w:rPr>
                <w:rFonts w:eastAsia="Calibri"/>
                <w:sz w:val="23"/>
                <w:szCs w:val="23"/>
                <w:lang w:eastAsia="ru-RU"/>
              </w:rPr>
              <w:t>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Философия древнего поэта.</w:t>
            </w: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Ф</w:t>
            </w:r>
            <w:r w:rsidRPr="00746BBB">
              <w:rPr>
                <w:sz w:val="24"/>
                <w:szCs w:val="24"/>
              </w:rPr>
              <w:t xml:space="preserve">ормировать умения воспринимать, анализировать, критически оценивать и интерпретировать прочитанное,  научиться  находить  композиционно- жанровые признаки литературы 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 Выбирать действия в соответствии с постав-ленной з</w:t>
            </w:r>
            <w:r>
              <w:rPr>
                <w:sz w:val="24"/>
                <w:szCs w:val="24"/>
                <w:lang w:eastAsia="ru-RU"/>
              </w:rPr>
              <w:t>ада-чей; применять метод информаци</w:t>
            </w:r>
            <w:r w:rsidRPr="00746BBB">
              <w:rPr>
                <w:sz w:val="24"/>
                <w:szCs w:val="24"/>
                <w:lang w:eastAsia="ru-RU"/>
              </w:rPr>
              <w:t xml:space="preserve">онного поиска, </w:t>
            </w:r>
            <w:r>
              <w:rPr>
                <w:sz w:val="24"/>
                <w:szCs w:val="24"/>
                <w:lang w:eastAsia="ru-RU"/>
              </w:rPr>
              <w:t>в том числе с помощью компьютер</w:t>
            </w:r>
            <w:r w:rsidRPr="00746BBB">
              <w:rPr>
                <w:sz w:val="24"/>
                <w:szCs w:val="24"/>
                <w:lang w:eastAsia="ru-RU"/>
              </w:rPr>
              <w:t xml:space="preserve">ных средств; </w:t>
            </w:r>
            <w:r w:rsidRPr="00746BB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ыбирать из предложенных вариантов и самостоятельно искать </w:t>
            </w:r>
            <w:r>
              <w:rPr>
                <w:sz w:val="24"/>
                <w:szCs w:val="24"/>
              </w:rPr>
              <w:lastRenderedPageBreak/>
              <w:t>средства / ресур</w:t>
            </w:r>
            <w:r w:rsidRPr="00746BBB">
              <w:rPr>
                <w:sz w:val="24"/>
                <w:szCs w:val="24"/>
              </w:rPr>
              <w:t>сы для решения</w:t>
            </w:r>
            <w:r>
              <w:rPr>
                <w:sz w:val="24"/>
                <w:szCs w:val="24"/>
              </w:rPr>
              <w:t xml:space="preserve"> задачи / достижения цели;  пла</w:t>
            </w:r>
            <w:r w:rsidRPr="00746BBB">
              <w:rPr>
                <w:sz w:val="24"/>
                <w:szCs w:val="24"/>
              </w:rPr>
              <w:t>нировать алгоритм ответа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У</w:t>
            </w:r>
            <w:r w:rsidRPr="00746BBB">
              <w:rPr>
                <w:iCs/>
                <w:sz w:val="24"/>
                <w:szCs w:val="24"/>
              </w:rPr>
              <w:t>станавл</w:t>
            </w:r>
            <w:r>
              <w:rPr>
                <w:iCs/>
                <w:sz w:val="24"/>
                <w:szCs w:val="24"/>
              </w:rPr>
              <w:t>ивать взаимо</w:t>
            </w:r>
            <w:r w:rsidRPr="00746BBB">
              <w:rPr>
                <w:iCs/>
                <w:sz w:val="24"/>
                <w:szCs w:val="24"/>
              </w:rPr>
              <w:t>связь описанных в тексте событий, явлений, п</w:t>
            </w:r>
            <w:r>
              <w:rPr>
                <w:iCs/>
                <w:sz w:val="24"/>
                <w:szCs w:val="24"/>
              </w:rPr>
              <w:t>роцессов; находить в тексте требуемую ин-формацию (в соответствии с целями своей деятельности); ориен</w:t>
            </w:r>
            <w:r w:rsidRPr="00746BBB">
              <w:rPr>
                <w:iCs/>
                <w:sz w:val="24"/>
                <w:szCs w:val="24"/>
              </w:rPr>
              <w:t>тир</w:t>
            </w:r>
            <w:r>
              <w:rPr>
                <w:iCs/>
                <w:sz w:val="24"/>
                <w:szCs w:val="24"/>
              </w:rPr>
              <w:t xml:space="preserve">оваться в </w:t>
            </w:r>
            <w:r>
              <w:rPr>
                <w:iCs/>
                <w:sz w:val="24"/>
                <w:szCs w:val="24"/>
              </w:rPr>
              <w:lastRenderedPageBreak/>
              <w:t>содержании текста, понимать целостный смысл тек-ста, струк</w:t>
            </w:r>
            <w:r w:rsidRPr="00746BBB">
              <w:rPr>
                <w:iCs/>
                <w:sz w:val="24"/>
                <w:szCs w:val="24"/>
              </w:rPr>
              <w:t xml:space="preserve">турировать текст; </w:t>
            </w:r>
            <w:r>
              <w:rPr>
                <w:iCs/>
                <w:sz w:val="24"/>
                <w:szCs w:val="24"/>
              </w:rPr>
              <w:t>ре</w:t>
            </w:r>
            <w:r w:rsidRPr="00746BBB">
              <w:rPr>
                <w:iCs/>
                <w:sz w:val="24"/>
                <w:szCs w:val="24"/>
              </w:rPr>
              <w:t xml:space="preserve">зюмировать главную идею текста 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>О</w:t>
            </w:r>
            <w:r w:rsidRPr="00746BBB">
              <w:rPr>
                <w:sz w:val="24"/>
                <w:szCs w:val="24"/>
              </w:rPr>
              <w:t xml:space="preserve">тбирать и использовать </w:t>
            </w:r>
            <w:r>
              <w:rPr>
                <w:sz w:val="24"/>
                <w:szCs w:val="24"/>
              </w:rPr>
              <w:t>речевые средства в процессе ком</w:t>
            </w:r>
            <w:r w:rsidRPr="00746BBB">
              <w:rPr>
                <w:sz w:val="24"/>
                <w:szCs w:val="24"/>
              </w:rPr>
              <w:t>муникации с другими людьми (диало</w:t>
            </w:r>
            <w:r>
              <w:rPr>
                <w:sz w:val="24"/>
                <w:szCs w:val="24"/>
              </w:rPr>
              <w:t>г в паре, в малой группе); целе</w:t>
            </w:r>
            <w:r w:rsidRPr="00746BBB">
              <w:rPr>
                <w:sz w:val="24"/>
                <w:szCs w:val="24"/>
              </w:rPr>
              <w:t xml:space="preserve">направленно искать и использовать информационные ресурсы, необходимые для решения учебных и практических задач  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Формировать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навыки иссле</w:t>
            </w:r>
            <w:r w:rsidRPr="00746BBB">
              <w:rPr>
                <w:sz w:val="24"/>
                <w:szCs w:val="24"/>
                <w:lang w:eastAsia="ru-RU"/>
              </w:rPr>
              <w:t xml:space="preserve">довательской деятельности, готовности и способности вести диалог с другими </w:t>
            </w:r>
            <w:r>
              <w:rPr>
                <w:sz w:val="24"/>
                <w:szCs w:val="24"/>
                <w:lang w:eastAsia="ru-RU"/>
              </w:rPr>
              <w:t>людьми и достигать в нем взаимо</w:t>
            </w:r>
            <w:r w:rsidRPr="00746BBB">
              <w:rPr>
                <w:sz w:val="24"/>
                <w:szCs w:val="24"/>
                <w:lang w:eastAsia="ru-RU"/>
              </w:rPr>
              <w:t xml:space="preserve">понимания 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14786" w:type="dxa"/>
            <w:gridSpan w:val="11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napToGri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ind w:left="3140"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Литература XIX </w:t>
            </w:r>
            <w:proofErr w:type="gramStart"/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века  (</w:t>
            </w:r>
            <w:proofErr w:type="gramEnd"/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 часов)</w:t>
            </w:r>
          </w:p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Краткий обзор литературы XIX века.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Краткий обзор литературы XIX века. Обзор поэзии. Чтение афоризмов из стихов поэтов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А.Каргалыя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Х.Салихова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Кандалыя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Г.Чокрыя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Акмуллы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Г.Самитовой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Проникновение в философию поэтов. Обзор прозы 2 половины XIX века. Просветительский реализм.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2" w:lineRule="exact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Теория литературы: просветительский реализм.</w:t>
            </w:r>
          </w:p>
          <w:p w:rsidR="00360B59" w:rsidRPr="00746BBB" w:rsidRDefault="00360B59" w:rsidP="00DA6398">
            <w:pPr>
              <w:widowControl/>
              <w:shd w:val="clear" w:color="auto" w:fill="FFFFFF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Ф</w:t>
            </w:r>
            <w:r w:rsidRPr="00746BBB">
              <w:rPr>
                <w:sz w:val="24"/>
                <w:szCs w:val="24"/>
              </w:rPr>
              <w:t xml:space="preserve">ормировать умения воспринимать, анализировать, критически оценивать и интерпретировать прочитанное,  научиться  находить  композиционно- жанровые признаки литературы 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 Выбирать действия в соответствии </w:t>
            </w:r>
            <w:r>
              <w:rPr>
                <w:sz w:val="24"/>
                <w:szCs w:val="24"/>
                <w:lang w:eastAsia="ru-RU"/>
              </w:rPr>
              <w:t>с постав-ленной зада-чей; приме</w:t>
            </w:r>
            <w:r w:rsidRPr="00746BBB">
              <w:rPr>
                <w:sz w:val="24"/>
                <w:szCs w:val="24"/>
                <w:lang w:eastAsia="ru-RU"/>
              </w:rPr>
              <w:t>нять</w:t>
            </w:r>
            <w:r>
              <w:rPr>
                <w:sz w:val="24"/>
                <w:szCs w:val="24"/>
                <w:lang w:eastAsia="ru-RU"/>
              </w:rPr>
              <w:t xml:space="preserve"> метод информаци</w:t>
            </w:r>
            <w:r w:rsidRPr="00746BBB">
              <w:rPr>
                <w:sz w:val="24"/>
                <w:szCs w:val="24"/>
                <w:lang w:eastAsia="ru-RU"/>
              </w:rPr>
              <w:t xml:space="preserve">онного поиска, </w:t>
            </w:r>
            <w:r>
              <w:rPr>
                <w:sz w:val="24"/>
                <w:szCs w:val="24"/>
                <w:lang w:eastAsia="ru-RU"/>
              </w:rPr>
              <w:t>в том числе с помощью компьютер</w:t>
            </w:r>
            <w:r w:rsidRPr="00746BBB">
              <w:rPr>
                <w:sz w:val="24"/>
                <w:szCs w:val="24"/>
                <w:lang w:eastAsia="ru-RU"/>
              </w:rPr>
              <w:t xml:space="preserve">ных средств; </w:t>
            </w:r>
            <w:r>
              <w:rPr>
                <w:sz w:val="24"/>
                <w:szCs w:val="24"/>
              </w:rPr>
              <w:t xml:space="preserve">выбирать из предложенных вариантов и самостоятельно искать средства / ресурсы для </w:t>
            </w:r>
            <w:r>
              <w:rPr>
                <w:sz w:val="24"/>
                <w:szCs w:val="24"/>
              </w:rPr>
              <w:lastRenderedPageBreak/>
              <w:t>реше</w:t>
            </w:r>
            <w:r w:rsidRPr="00746BBB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задачи / достижения цели;  пла</w:t>
            </w:r>
            <w:r w:rsidRPr="00746BBB">
              <w:rPr>
                <w:sz w:val="24"/>
                <w:szCs w:val="24"/>
              </w:rPr>
              <w:t>нировать алгоритм ответа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У</w:t>
            </w:r>
            <w:r>
              <w:rPr>
                <w:iCs/>
                <w:sz w:val="24"/>
                <w:szCs w:val="24"/>
              </w:rPr>
              <w:t>станавливать взаимо</w:t>
            </w:r>
            <w:r w:rsidRPr="00746BBB">
              <w:rPr>
                <w:iCs/>
                <w:sz w:val="24"/>
                <w:szCs w:val="24"/>
              </w:rPr>
              <w:t>связь описанных в тексте событий, явлений, п</w:t>
            </w:r>
            <w:r>
              <w:rPr>
                <w:iCs/>
                <w:sz w:val="24"/>
                <w:szCs w:val="24"/>
              </w:rPr>
              <w:t>роцессов; находить в тексте требуемую ин-формацию (в соответствии с целями своей деятельности); орие</w:t>
            </w:r>
            <w:r w:rsidRPr="00746BBB">
              <w:rPr>
                <w:iCs/>
                <w:sz w:val="24"/>
                <w:szCs w:val="24"/>
              </w:rPr>
              <w:t>нти</w:t>
            </w:r>
            <w:r>
              <w:rPr>
                <w:iCs/>
                <w:sz w:val="24"/>
                <w:szCs w:val="24"/>
              </w:rPr>
              <w:t xml:space="preserve">роваться в содержании текста, </w:t>
            </w:r>
            <w:r>
              <w:rPr>
                <w:iCs/>
                <w:sz w:val="24"/>
                <w:szCs w:val="24"/>
              </w:rPr>
              <w:lastRenderedPageBreak/>
              <w:t>понимать целостный смысл тек-ста, структурировать текст; ре</w:t>
            </w:r>
            <w:r w:rsidRPr="00746BBB">
              <w:rPr>
                <w:iCs/>
                <w:sz w:val="24"/>
                <w:szCs w:val="24"/>
              </w:rPr>
              <w:t xml:space="preserve">зюмировать главную идею текста 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>О</w:t>
            </w:r>
            <w:r w:rsidRPr="00746BBB">
              <w:rPr>
                <w:sz w:val="24"/>
                <w:szCs w:val="24"/>
              </w:rPr>
              <w:t xml:space="preserve">тбирать и использовать </w:t>
            </w:r>
            <w:r>
              <w:rPr>
                <w:sz w:val="24"/>
                <w:szCs w:val="24"/>
              </w:rPr>
              <w:t>речевые средства в процессе ком</w:t>
            </w:r>
            <w:r w:rsidRPr="00746BBB">
              <w:rPr>
                <w:sz w:val="24"/>
                <w:szCs w:val="24"/>
              </w:rPr>
              <w:t>муникации с другими людьми (диало</w:t>
            </w:r>
            <w:r>
              <w:rPr>
                <w:sz w:val="24"/>
                <w:szCs w:val="24"/>
              </w:rPr>
              <w:t>г в паре, в малой группе); целе</w:t>
            </w:r>
            <w:r w:rsidRPr="00746BBB">
              <w:rPr>
                <w:sz w:val="24"/>
                <w:szCs w:val="24"/>
              </w:rPr>
              <w:t xml:space="preserve">направленно искать и использовать информационные ресурсы, необходимые для решения учебных и практических задач  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Формировать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навыки иссле</w:t>
            </w:r>
            <w:r w:rsidRPr="00746BBB">
              <w:rPr>
                <w:sz w:val="24"/>
                <w:szCs w:val="24"/>
                <w:lang w:eastAsia="ru-RU"/>
              </w:rPr>
              <w:t xml:space="preserve">довательской деятельности, готовности и способности вести диалог с другими </w:t>
            </w:r>
            <w:r>
              <w:rPr>
                <w:sz w:val="24"/>
                <w:szCs w:val="24"/>
                <w:lang w:eastAsia="ru-RU"/>
              </w:rPr>
              <w:t>людьми и достигать в нем взаимо</w:t>
            </w:r>
            <w:r w:rsidRPr="00746BBB">
              <w:rPr>
                <w:sz w:val="24"/>
                <w:szCs w:val="24"/>
                <w:lang w:eastAsia="ru-RU"/>
              </w:rPr>
              <w:t xml:space="preserve">понимания 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1640"/>
                <w:tab w:val="left" w:pos="3120"/>
                <w:tab w:val="left" w:pos="4380"/>
                <w:tab w:val="left" w:pos="5500"/>
                <w:tab w:val="left" w:pos="6380"/>
                <w:tab w:val="left" w:pos="7280"/>
                <w:tab w:val="left" w:pos="8800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Муса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Акъ-егетзадэ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Биография писателя. Чтение романа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Хисамет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-дин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менла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bCs/>
                <w:sz w:val="24"/>
                <w:szCs w:val="24"/>
                <w:lang w:eastAsia="ru-RU"/>
              </w:rPr>
              <w:t>Комб</w:t>
            </w:r>
            <w:proofErr w:type="spellEnd"/>
            <w:r w:rsidRPr="00746BBB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1640"/>
                <w:tab w:val="left" w:pos="3120"/>
                <w:tab w:val="left" w:pos="4380"/>
                <w:tab w:val="left" w:pos="5500"/>
                <w:tab w:val="left" w:pos="6380"/>
                <w:tab w:val="left" w:pos="7280"/>
                <w:tab w:val="left" w:pos="8800"/>
              </w:tabs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Муса 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Акъегетзадэ</w:t>
            </w:r>
            <w:proofErr w:type="spellEnd"/>
            <w:proofErr w:type="gramEnd"/>
            <w:r w:rsidRPr="00746BBB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Биография писателя.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Чтение романа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Хисаметдин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менла</w:t>
            </w:r>
            <w:proofErr w:type="spellEnd"/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>»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.Биография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писателя.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Чтение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романа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Хисаметдин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менла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>».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Проблема героя времени. Служение татарскому народу. Просветительские идеи.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2" w:lineRule="exact"/>
              <w:ind w:left="185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Риза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Фахретдинов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>. Биография писателя. Чтение романа «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Ҽсма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, яки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Гамҽл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вҽ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җҽза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>»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2" w:lineRule="exact"/>
              <w:ind w:left="185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tabs>
                <w:tab w:val="left" w:pos="418"/>
              </w:tabs>
              <w:autoSpaceDE/>
              <w:autoSpaceDN/>
              <w:spacing w:line="234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Асма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, или Деяние и наказание». Проблема воспитания в семье. Особенности женских образов.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3" w:lineRule="exact"/>
              <w:ind w:left="18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ind w:left="185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</w:rPr>
              <w:t>Формировать умения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научиться  определять жанровые признаки сатирической повести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Выбирать действия в соответствии с пос</w:t>
            </w:r>
            <w:r w:rsidRPr="00746BBB">
              <w:rPr>
                <w:sz w:val="24"/>
                <w:szCs w:val="24"/>
                <w:lang w:eastAsia="ru-RU"/>
              </w:rPr>
              <w:t>тавленной задаче</w:t>
            </w:r>
            <w:r>
              <w:rPr>
                <w:sz w:val="24"/>
                <w:szCs w:val="24"/>
                <w:lang w:eastAsia="ru-RU"/>
              </w:rPr>
              <w:t>й; применять метод ин-формацион</w:t>
            </w:r>
            <w:r w:rsidRPr="00746BBB">
              <w:rPr>
                <w:sz w:val="24"/>
                <w:szCs w:val="24"/>
                <w:lang w:eastAsia="ru-RU"/>
              </w:rPr>
              <w:t xml:space="preserve">ного поиска,  </w:t>
            </w:r>
            <w:r w:rsidRPr="00746BB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ыбирать из предложенных вариантов и самос</w:t>
            </w:r>
            <w:r w:rsidRPr="00746BBB">
              <w:rPr>
                <w:sz w:val="24"/>
                <w:szCs w:val="24"/>
              </w:rPr>
              <w:t xml:space="preserve">тоятельно искать средства / ресурсы для решения задачи / достижения цели; </w:t>
            </w:r>
            <w:r w:rsidRPr="00746BBB">
              <w:rPr>
                <w:sz w:val="24"/>
                <w:szCs w:val="24"/>
                <w:lang w:eastAsia="ru-RU"/>
              </w:rPr>
              <w:t>оценивать свои достижения на уроке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>У</w:t>
            </w:r>
            <w:r>
              <w:rPr>
                <w:iCs/>
                <w:sz w:val="24"/>
                <w:szCs w:val="24"/>
              </w:rPr>
              <w:t>станавли</w:t>
            </w:r>
            <w:r w:rsidRPr="00746BBB">
              <w:rPr>
                <w:iCs/>
                <w:sz w:val="24"/>
                <w:szCs w:val="24"/>
              </w:rPr>
              <w:t>вать взаимосвязь описанных в тексте событий, явлений, процессов; нахо</w:t>
            </w:r>
            <w:r>
              <w:rPr>
                <w:iCs/>
                <w:sz w:val="24"/>
                <w:szCs w:val="24"/>
              </w:rPr>
              <w:t>дить в тексте требуемую информацию (в соответствии с целями своей деятельности), ориентиро</w:t>
            </w:r>
            <w:r w:rsidRPr="00746BBB">
              <w:rPr>
                <w:iCs/>
                <w:sz w:val="24"/>
                <w:szCs w:val="24"/>
              </w:rPr>
              <w:t xml:space="preserve">ваться в содержании текста, понимать целостный смысл текста,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О</w:t>
            </w:r>
            <w:r w:rsidRPr="00746BBB">
              <w:rPr>
                <w:sz w:val="24"/>
                <w:szCs w:val="24"/>
              </w:rPr>
              <w:t>тбир</w:t>
            </w:r>
            <w:r>
              <w:rPr>
                <w:sz w:val="24"/>
                <w:szCs w:val="24"/>
              </w:rPr>
              <w:t>ать и использовать речевые средства в процессе коммуникации с дру</w:t>
            </w:r>
            <w:r w:rsidRPr="00746BBB">
              <w:rPr>
                <w:sz w:val="24"/>
                <w:szCs w:val="24"/>
              </w:rPr>
              <w:t>гими людьми (диалог в паре, в малой группе);   уметь делать анализ  тек-ста</w:t>
            </w:r>
            <w:r>
              <w:rPr>
                <w:sz w:val="24"/>
                <w:szCs w:val="24"/>
              </w:rPr>
              <w:t>, используя изученную терминоло</w:t>
            </w:r>
            <w:r w:rsidRPr="00746BBB">
              <w:rPr>
                <w:sz w:val="24"/>
                <w:szCs w:val="24"/>
              </w:rPr>
              <w:t>гию и полученные знания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Формировать навыки исследования текста с опорой на жанр, композицию, выразительные средства языка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Первый </w:t>
            </w:r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>детектив-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роман в татарской литературе.</w:t>
            </w:r>
          </w:p>
          <w:p w:rsidR="00360B59" w:rsidRPr="00746BBB" w:rsidRDefault="00360B59" w:rsidP="00DA6398">
            <w:pPr>
              <w:widowControl/>
              <w:tabs>
                <w:tab w:val="left" w:pos="1640"/>
                <w:tab w:val="left" w:pos="3120"/>
                <w:tab w:val="left" w:pos="4380"/>
                <w:tab w:val="left" w:pos="5500"/>
                <w:tab w:val="left" w:pos="6380"/>
                <w:tab w:val="left" w:pos="7280"/>
                <w:tab w:val="left" w:pos="8800"/>
              </w:tabs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Захир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Бигиев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Биография писателя.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Чтение романа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Ҿлүф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, яки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Гүзҽл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кыз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Хҽдичҽ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«Тысячи, или Красавица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Хадича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». Первый детективный роман в татарской литературе.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3" w:lineRule="exact"/>
              <w:ind w:left="18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spacing w:line="236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Шакир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Мухамедов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Чтение повести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Япон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сугышы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, яки Доброволец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Батыргали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агай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«Японская война, или Доброволец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Батыргали</w:t>
            </w:r>
            <w:proofErr w:type="spellEnd"/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>».Выражение</w:t>
            </w:r>
            <w:proofErr w:type="gram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сатиры. Мнимый патриотизм.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" w:lineRule="exact"/>
              <w:ind w:left="185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Теория литературы: ящичная композиция, обрамленная повесть.</w:t>
            </w:r>
          </w:p>
          <w:p w:rsidR="00360B59" w:rsidRPr="00746BBB" w:rsidRDefault="00360B59" w:rsidP="00DA6398">
            <w:pPr>
              <w:widowControl/>
              <w:tabs>
                <w:tab w:val="left" w:pos="1640"/>
                <w:tab w:val="left" w:pos="3120"/>
                <w:tab w:val="left" w:pos="4380"/>
                <w:tab w:val="left" w:pos="5500"/>
                <w:tab w:val="left" w:pos="6380"/>
                <w:tab w:val="left" w:pos="7280"/>
                <w:tab w:val="left" w:pos="8800"/>
              </w:tabs>
              <w:autoSpaceDE/>
              <w:autoSpaceDN/>
              <w:ind w:left="185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Ф</w:t>
            </w:r>
            <w:r w:rsidRPr="00746BBB">
              <w:rPr>
                <w:sz w:val="24"/>
                <w:szCs w:val="24"/>
              </w:rPr>
              <w:t xml:space="preserve">ормировать умения </w:t>
            </w:r>
            <w:r w:rsidRPr="00746BBB">
              <w:rPr>
                <w:sz w:val="24"/>
                <w:szCs w:val="24"/>
              </w:rPr>
              <w:lastRenderedPageBreak/>
              <w:t xml:space="preserve">воспринимать, анализировать, критически оценивать и интерпретировать прочитанное,  научиться  находить  композиционно- жанровые признаки литературы 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 Выбирать действия в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соответствии </w:t>
            </w:r>
            <w:r>
              <w:rPr>
                <w:sz w:val="24"/>
                <w:szCs w:val="24"/>
                <w:lang w:eastAsia="ru-RU"/>
              </w:rPr>
              <w:t>с постав-ленной зада-чей; приме</w:t>
            </w:r>
            <w:r w:rsidRPr="00746BBB">
              <w:rPr>
                <w:sz w:val="24"/>
                <w:szCs w:val="24"/>
                <w:lang w:eastAsia="ru-RU"/>
              </w:rPr>
              <w:t>нять</w:t>
            </w:r>
            <w:r>
              <w:rPr>
                <w:sz w:val="24"/>
                <w:szCs w:val="24"/>
                <w:lang w:eastAsia="ru-RU"/>
              </w:rPr>
              <w:t xml:space="preserve"> метод информаци</w:t>
            </w:r>
            <w:r w:rsidRPr="00746BBB">
              <w:rPr>
                <w:sz w:val="24"/>
                <w:szCs w:val="24"/>
                <w:lang w:eastAsia="ru-RU"/>
              </w:rPr>
              <w:t xml:space="preserve">онного поиска, </w:t>
            </w:r>
            <w:r>
              <w:rPr>
                <w:sz w:val="24"/>
                <w:szCs w:val="24"/>
                <w:lang w:eastAsia="ru-RU"/>
              </w:rPr>
              <w:t>в том числе с помощью компьютер</w:t>
            </w:r>
            <w:r w:rsidRPr="00746BBB">
              <w:rPr>
                <w:sz w:val="24"/>
                <w:szCs w:val="24"/>
                <w:lang w:eastAsia="ru-RU"/>
              </w:rPr>
              <w:t xml:space="preserve">ных средств; </w:t>
            </w:r>
            <w:r>
              <w:rPr>
                <w:sz w:val="24"/>
                <w:szCs w:val="24"/>
              </w:rPr>
              <w:t>выбирать из предложен</w:t>
            </w:r>
            <w:r w:rsidRPr="00746BB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ых вариантов и самостоятельно </w:t>
            </w:r>
            <w:r w:rsidRPr="00746BBB">
              <w:rPr>
                <w:sz w:val="24"/>
                <w:szCs w:val="24"/>
              </w:rPr>
              <w:t>искат</w:t>
            </w:r>
            <w:r>
              <w:rPr>
                <w:sz w:val="24"/>
                <w:szCs w:val="24"/>
              </w:rPr>
              <w:t>ь средства / ресурсы для реше</w:t>
            </w:r>
            <w:r w:rsidRPr="00746BBB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задачи / достижения цели;  пла</w:t>
            </w:r>
            <w:r w:rsidRPr="00746BBB">
              <w:rPr>
                <w:sz w:val="24"/>
                <w:szCs w:val="24"/>
              </w:rPr>
              <w:t>нировать алгоритм ответа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У</w:t>
            </w:r>
            <w:r>
              <w:rPr>
                <w:iCs/>
                <w:sz w:val="24"/>
                <w:szCs w:val="24"/>
              </w:rPr>
              <w:t xml:space="preserve">станавливать </w:t>
            </w:r>
            <w:r>
              <w:rPr>
                <w:iCs/>
                <w:sz w:val="24"/>
                <w:szCs w:val="24"/>
              </w:rPr>
              <w:lastRenderedPageBreak/>
              <w:t>взаимо</w:t>
            </w:r>
            <w:r w:rsidRPr="00746BBB">
              <w:rPr>
                <w:iCs/>
                <w:sz w:val="24"/>
                <w:szCs w:val="24"/>
              </w:rPr>
              <w:t>связь описанных в тексте событий, явлений, п</w:t>
            </w:r>
            <w:r>
              <w:rPr>
                <w:iCs/>
                <w:sz w:val="24"/>
                <w:szCs w:val="24"/>
              </w:rPr>
              <w:t>роцессов; находить в тексте требуемую ин-формацию (в соответствии с целями своей деятельности); ориен</w:t>
            </w:r>
            <w:r w:rsidRPr="00746BBB">
              <w:rPr>
                <w:iCs/>
                <w:sz w:val="24"/>
                <w:szCs w:val="24"/>
              </w:rPr>
              <w:t>тир</w:t>
            </w:r>
            <w:r>
              <w:rPr>
                <w:iCs/>
                <w:sz w:val="24"/>
                <w:szCs w:val="24"/>
              </w:rPr>
              <w:t>оваться в содержании текста, понимать целостный смысл тек-ста, структурировать текст; ре</w:t>
            </w:r>
            <w:r w:rsidRPr="00746BBB">
              <w:rPr>
                <w:iCs/>
                <w:sz w:val="24"/>
                <w:szCs w:val="24"/>
              </w:rPr>
              <w:t xml:space="preserve">зюмировать главную идею текста 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>О</w:t>
            </w:r>
            <w:r w:rsidRPr="00746BBB">
              <w:rPr>
                <w:sz w:val="24"/>
                <w:szCs w:val="24"/>
              </w:rPr>
              <w:t xml:space="preserve">тбирать и использовать </w:t>
            </w:r>
            <w:r>
              <w:rPr>
                <w:sz w:val="24"/>
                <w:szCs w:val="24"/>
              </w:rPr>
              <w:lastRenderedPageBreak/>
              <w:t>речевые средства в процессе ком</w:t>
            </w:r>
            <w:r w:rsidRPr="00746BBB">
              <w:rPr>
                <w:sz w:val="24"/>
                <w:szCs w:val="24"/>
              </w:rPr>
              <w:t>муникации с другими людьми (диало</w:t>
            </w:r>
            <w:r>
              <w:rPr>
                <w:sz w:val="24"/>
                <w:szCs w:val="24"/>
              </w:rPr>
              <w:t>г в паре, в малой группе); целе</w:t>
            </w:r>
            <w:r w:rsidRPr="00746BBB">
              <w:rPr>
                <w:sz w:val="24"/>
                <w:szCs w:val="24"/>
              </w:rPr>
              <w:t xml:space="preserve">направленно искать и использовать информационные ресурсы, необходимые для решения учебных и практических задач  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навыки иссле</w:t>
            </w:r>
            <w:r w:rsidRPr="00746BBB">
              <w:rPr>
                <w:sz w:val="24"/>
                <w:szCs w:val="24"/>
                <w:lang w:eastAsia="ru-RU"/>
              </w:rPr>
              <w:t xml:space="preserve">довательской деятельности, готовности и способности вести диалог с другими </w:t>
            </w:r>
            <w:r>
              <w:rPr>
                <w:sz w:val="24"/>
                <w:szCs w:val="24"/>
                <w:lang w:eastAsia="ru-RU"/>
              </w:rPr>
              <w:t>людьми и достигать в нем взаимо</w:t>
            </w:r>
            <w:r w:rsidRPr="00746BBB">
              <w:rPr>
                <w:sz w:val="24"/>
                <w:szCs w:val="24"/>
                <w:lang w:eastAsia="ru-RU"/>
              </w:rPr>
              <w:t xml:space="preserve">понимания 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14786" w:type="dxa"/>
            <w:gridSpan w:val="11"/>
            <w:shd w:val="clear" w:color="auto" w:fill="auto"/>
          </w:tcPr>
          <w:p w:rsidR="00360B59" w:rsidRPr="00746BBB" w:rsidRDefault="00360B59" w:rsidP="00DA6398">
            <w:pPr>
              <w:widowControl/>
              <w:shd w:val="clear" w:color="auto" w:fill="FFFFFF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ind w:left="3040"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b/>
                <w:sz w:val="24"/>
                <w:szCs w:val="24"/>
                <w:lang w:eastAsia="ru-RU"/>
              </w:rPr>
              <w:tab/>
            </w:r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Развитие жанра драмы (3 часа)</w:t>
            </w: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napToGrid w:val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46BB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Габдрахман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Ильяси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Первый татарский драматург.</w:t>
            </w:r>
          </w:p>
          <w:p w:rsidR="00360B59" w:rsidRPr="00746BBB" w:rsidRDefault="00360B59" w:rsidP="00DA6398">
            <w:pPr>
              <w:widowControl/>
              <w:autoSpaceDE/>
              <w:autoSpaceDN/>
              <w:ind w:firstLine="709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Нов.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6" w:lineRule="auto"/>
              <w:ind w:right="120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Габдрахман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Ильяси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Первый татарский драматург. Биография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писателя. Чтение пьесы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Бичара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кыз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</w:t>
            </w:r>
            <w:proofErr w:type="gramStart"/>
            <w:r w:rsidRPr="00746BBB">
              <w:rPr>
                <w:rFonts w:eastAsia="Calibri"/>
                <w:sz w:val="24"/>
                <w:szCs w:val="24"/>
                <w:lang w:eastAsia="ru-RU"/>
              </w:rPr>
              <w:t>«»Бедная</w:t>
            </w:r>
            <w:proofErr w:type="gram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девушка». Простой сюжет. Идея независимости женщины в семье.</w:t>
            </w:r>
          </w:p>
          <w:p w:rsidR="00360B59" w:rsidRPr="00746BBB" w:rsidRDefault="00360B59" w:rsidP="00DA6398">
            <w:pPr>
              <w:widowControl/>
              <w:autoSpaceDE/>
              <w:autoSpaceDN/>
              <w:snapToGrid w:val="0"/>
              <w:ind w:right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sz w:val="24"/>
                <w:szCs w:val="24"/>
              </w:rPr>
            </w:pPr>
            <w:r w:rsidRPr="00746BBB">
              <w:rPr>
                <w:sz w:val="24"/>
                <w:szCs w:val="24"/>
              </w:rPr>
              <w:lastRenderedPageBreak/>
              <w:t xml:space="preserve"> Научить</w:t>
            </w:r>
            <w:r>
              <w:rPr>
                <w:sz w:val="24"/>
                <w:szCs w:val="24"/>
              </w:rPr>
              <w:t>ся определять идейно- этическую</w:t>
            </w:r>
            <w:r w:rsidRPr="00746BBB">
              <w:rPr>
                <w:sz w:val="24"/>
                <w:szCs w:val="24"/>
              </w:rPr>
              <w:t xml:space="preserve"> </w:t>
            </w:r>
            <w:r w:rsidRPr="00746BBB">
              <w:rPr>
                <w:sz w:val="24"/>
                <w:szCs w:val="24"/>
              </w:rPr>
              <w:lastRenderedPageBreak/>
              <w:t>направленность комедии,</w:t>
            </w:r>
          </w:p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</w:rPr>
              <w:t xml:space="preserve">формировать умение воспринимать, анализировать, критически оценивать и интерпретировать прочитанное  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Выбирать действия в соответствии с постав-ленной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задачей; овладевать способностями понимать учебные задачи; отвечать на вопросы; обобщать, делать выводы; искать средства / ресурсы для решения задачи / достижения цели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 Уметь ус</w:t>
            </w:r>
            <w:r w:rsidRPr="00746BBB">
              <w:rPr>
                <w:bCs/>
                <w:sz w:val="24"/>
                <w:szCs w:val="24"/>
                <w:lang w:eastAsia="ru-RU"/>
              </w:rPr>
              <w:t>т</w:t>
            </w:r>
            <w:r>
              <w:rPr>
                <w:bCs/>
                <w:sz w:val="24"/>
                <w:szCs w:val="24"/>
                <w:lang w:eastAsia="ru-RU"/>
              </w:rPr>
              <w:t xml:space="preserve">анавливать аналогии,  ориентироваться  в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разнообразии спосо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бов решения  задач, </w:t>
            </w:r>
            <w:r>
              <w:rPr>
                <w:iCs/>
                <w:sz w:val="24"/>
                <w:szCs w:val="24"/>
              </w:rPr>
              <w:t xml:space="preserve"> нахо</w:t>
            </w:r>
            <w:r w:rsidRPr="00746BBB">
              <w:rPr>
                <w:iCs/>
                <w:sz w:val="24"/>
                <w:szCs w:val="24"/>
              </w:rPr>
              <w:t>дить в тек</w:t>
            </w:r>
            <w:r>
              <w:rPr>
                <w:iCs/>
                <w:sz w:val="24"/>
                <w:szCs w:val="24"/>
              </w:rPr>
              <w:t>сте требуемую информацию (в соответствии с целями своей деятельности); ориен</w:t>
            </w:r>
            <w:r w:rsidRPr="00746BBB">
              <w:rPr>
                <w:iCs/>
                <w:sz w:val="24"/>
                <w:szCs w:val="24"/>
              </w:rPr>
              <w:t>тир</w:t>
            </w:r>
            <w:r>
              <w:rPr>
                <w:iCs/>
                <w:sz w:val="24"/>
                <w:szCs w:val="24"/>
              </w:rPr>
              <w:t>оваться в содержании текста, понимать це</w:t>
            </w:r>
            <w:r w:rsidRPr="00746BBB">
              <w:rPr>
                <w:iCs/>
                <w:sz w:val="24"/>
                <w:szCs w:val="24"/>
              </w:rPr>
              <w:t>лостны</w:t>
            </w:r>
            <w:r>
              <w:rPr>
                <w:iCs/>
                <w:sz w:val="24"/>
                <w:szCs w:val="24"/>
              </w:rPr>
              <w:t>й смысл тек-ста, структурировать текст; резю</w:t>
            </w:r>
            <w:r w:rsidRPr="00746BBB">
              <w:rPr>
                <w:iCs/>
                <w:sz w:val="24"/>
                <w:szCs w:val="24"/>
              </w:rPr>
              <w:t>мировать главную идею текста; критически оценивать содержание и форму текста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 Уметь формулировать собственное мнение и свою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позицию, осознанно  использовать речевые средства в со</w:t>
            </w:r>
            <w:r>
              <w:rPr>
                <w:sz w:val="24"/>
                <w:szCs w:val="24"/>
                <w:lang w:eastAsia="ru-RU"/>
              </w:rPr>
              <w:t>ответствии с задачей  коммуника</w:t>
            </w:r>
            <w:r w:rsidRPr="00746BBB">
              <w:rPr>
                <w:sz w:val="24"/>
                <w:szCs w:val="24"/>
                <w:lang w:eastAsia="ru-RU"/>
              </w:rPr>
              <w:t>ции,  для выражения своих чувств, мыслей , владение устной и письменной речью, моно-логический контекстной  речью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Формировать этические чувства, доброжелательность,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эмоционально-нравственную отзывчивость, </w:t>
            </w:r>
          </w:p>
          <w:p w:rsidR="00360B59" w:rsidRPr="00746BBB" w:rsidRDefault="00360B59" w:rsidP="00DA6398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746BBB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746BBB">
              <w:rPr>
                <w:sz w:val="24"/>
                <w:szCs w:val="24"/>
              </w:rPr>
              <w:t xml:space="preserve">формировать нравственное, осознанное и ответственное   отношение к собственным поступкам,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иссле</w:t>
            </w:r>
            <w:r w:rsidRPr="00746BBB">
              <w:rPr>
                <w:sz w:val="24"/>
                <w:szCs w:val="24"/>
              </w:rPr>
              <w:t>довательской деятельности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iCs/>
                <w:sz w:val="24"/>
                <w:szCs w:val="24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Галиасгар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Камал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Биография драматурга.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 xml:space="preserve"> ОС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Галиасгар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Камал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Биография драматурга. Чтение комедии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Беренче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театр» /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«Первый театр». Противостояние рождению театра. Юмор. Сатира. Образ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Хамзи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бая.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Теория литературы: комедия, трагикомедия.</w:t>
            </w:r>
          </w:p>
          <w:p w:rsidR="00360B59" w:rsidRPr="00746BBB" w:rsidRDefault="00360B59" w:rsidP="00DA6398">
            <w:pPr>
              <w:widowControl/>
              <w:autoSpaceDE/>
              <w:autoSpaceDN/>
              <w:snapToGrid w:val="0"/>
              <w:ind w:left="185" w:right="57"/>
              <w:rPr>
                <w:i/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Научиться владеть изученной терминологией  по теме, 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выразительному чтению и рецензированию выразительного чтения отрывков комедии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Выбирать действия в соответствии с постав-ленной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задачей; овладевать способностями понимать учебные задачи; отвечать на вопросы; обобщать, делать выводы; искать средства / ресурсы для решения задачи / достижения цели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Выделять и формулировать познавательную цель,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уста</w:t>
            </w:r>
            <w:r w:rsidRPr="00746BBB">
              <w:rPr>
                <w:bCs/>
                <w:sz w:val="24"/>
                <w:szCs w:val="24"/>
                <w:lang w:eastAsia="ru-RU"/>
              </w:rPr>
              <w:t>навливать взаимосвязь оп</w:t>
            </w:r>
            <w:r>
              <w:rPr>
                <w:bCs/>
                <w:sz w:val="24"/>
                <w:szCs w:val="24"/>
                <w:lang w:eastAsia="ru-RU"/>
              </w:rPr>
              <w:t>исанных в тексте событий, явлений,   на-ходить в тексте требуемую ин-формацию (в соответствии с целями своей деятельности), ориен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тироваться в содержании текста,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Отбирать и использовать </w:t>
            </w:r>
            <w:r>
              <w:rPr>
                <w:sz w:val="24"/>
                <w:szCs w:val="24"/>
                <w:lang w:eastAsia="ru-RU"/>
              </w:rPr>
              <w:t xml:space="preserve">речевые средства в процессе </w:t>
            </w:r>
            <w:r>
              <w:rPr>
                <w:sz w:val="24"/>
                <w:szCs w:val="24"/>
                <w:lang w:eastAsia="ru-RU"/>
              </w:rPr>
              <w:lastRenderedPageBreak/>
              <w:t>ком</w:t>
            </w:r>
            <w:r w:rsidRPr="00746BBB">
              <w:rPr>
                <w:sz w:val="24"/>
                <w:szCs w:val="24"/>
                <w:lang w:eastAsia="ru-RU"/>
              </w:rPr>
              <w:t>муникации с другими людьми (диалог в паре, в малой группе);   уметь делать анализ  текста</w:t>
            </w:r>
            <w:r>
              <w:rPr>
                <w:sz w:val="24"/>
                <w:szCs w:val="24"/>
                <w:lang w:eastAsia="ru-RU"/>
              </w:rPr>
              <w:t>, используя изученную терминоло</w:t>
            </w:r>
            <w:r w:rsidRPr="00746BBB">
              <w:rPr>
                <w:sz w:val="24"/>
                <w:szCs w:val="24"/>
                <w:lang w:eastAsia="ru-RU"/>
              </w:rPr>
              <w:t>гию и полученные знания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>Формировать внутреннюю позицию школьника</w:t>
            </w:r>
            <w:r>
              <w:rPr>
                <w:sz w:val="24"/>
                <w:szCs w:val="24"/>
                <w:lang w:eastAsia="ru-RU"/>
              </w:rPr>
              <w:t xml:space="preserve"> на основе </w:t>
            </w:r>
            <w:r>
              <w:rPr>
                <w:sz w:val="24"/>
                <w:szCs w:val="24"/>
                <w:lang w:eastAsia="ru-RU"/>
              </w:rPr>
              <w:lastRenderedPageBreak/>
              <w:t>поступков положитель</w:t>
            </w:r>
            <w:r w:rsidRPr="00746BBB">
              <w:rPr>
                <w:sz w:val="24"/>
                <w:szCs w:val="24"/>
                <w:lang w:eastAsia="ru-RU"/>
              </w:rPr>
              <w:t>ного героя, формировать нравственно-этические ориентации, обеспечивающие личностный моральный выбор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iCs/>
                <w:sz w:val="24"/>
                <w:szCs w:val="24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Шариф Хусаинов. Биография драматурга.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Шариф Хусаинов. Биография драматурга. Чтение драмы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Ҽниемнең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ак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күлмҽге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Ҽни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килде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)» «Белое платье матери (Мама приехала)». Взаимоотношения между матерью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4" w:lineRule="exact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numPr>
                <w:ilvl w:val="0"/>
                <w:numId w:val="1"/>
              </w:numPr>
              <w:tabs>
                <w:tab w:val="left" w:pos="476"/>
              </w:tabs>
              <w:autoSpaceDE/>
              <w:autoSpaceDN/>
              <w:spacing w:after="160" w:line="237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многочисленными ее детьми. Обязанности и права детей перед родителями. Проблема одиноких,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старых, беспомощных родителей. Душевная чистота персонажей. Антигерои. Прослушивание песни в исполнении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И.Шакирова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Кичер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мине,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ҽнкҽй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«Прости меня, мама». Беседа на тему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Ана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образы» / «Образ матери». Сочинение.</w:t>
            </w:r>
          </w:p>
          <w:p w:rsidR="00360B59" w:rsidRPr="00746BBB" w:rsidRDefault="00360B59" w:rsidP="00DA6398">
            <w:pPr>
              <w:widowControl/>
              <w:autoSpaceDE/>
              <w:autoSpaceDN/>
              <w:snapToGrid w:val="0"/>
              <w:ind w:right="57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Научиться владеть изученно</w:t>
            </w:r>
            <w:r>
              <w:rPr>
                <w:rFonts w:eastAsia="Calibri"/>
                <w:sz w:val="24"/>
                <w:szCs w:val="24"/>
                <w:lang w:eastAsia="ru-RU"/>
              </w:rPr>
              <w:t>й терминологией  по теме,  выразительному чтению и ре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цензированию выразительного чтения отрывков комедии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Выбирать действия в соответствии с постав-ленной задачей; овладевать способностями понимать учебные задачи; отвечать на вопросы; обобщать, делать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выводы; искать средства / ресурсы для решения задачи / достижения цели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Выделять и формулировать познавательную цель, уста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навливать взаимосвязь </w:t>
            </w:r>
            <w:r>
              <w:rPr>
                <w:bCs/>
                <w:sz w:val="24"/>
                <w:szCs w:val="24"/>
                <w:lang w:eastAsia="ru-RU"/>
              </w:rPr>
              <w:t xml:space="preserve">описанных в тексте событий, явлений,   находить в тексте требуемую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информацию (в соответствии с целями своей деятельности), ориентироваться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 в содержании текста,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Отбирать и использовать </w:t>
            </w:r>
            <w:r>
              <w:rPr>
                <w:sz w:val="24"/>
                <w:szCs w:val="24"/>
                <w:lang w:eastAsia="ru-RU"/>
              </w:rPr>
              <w:t>речевые средства в процессе коммуникации с другими людьми (диалог в паре, в малой груп</w:t>
            </w:r>
            <w:r w:rsidRPr="00746BBB">
              <w:rPr>
                <w:sz w:val="24"/>
                <w:szCs w:val="24"/>
                <w:lang w:eastAsia="ru-RU"/>
              </w:rPr>
              <w:t xml:space="preserve">пе);   уметь делать анализ  текста, </w:t>
            </w:r>
            <w:r>
              <w:rPr>
                <w:sz w:val="24"/>
                <w:szCs w:val="24"/>
                <w:lang w:eastAsia="ru-RU"/>
              </w:rPr>
              <w:t xml:space="preserve">используя </w:t>
            </w:r>
            <w:r>
              <w:rPr>
                <w:sz w:val="24"/>
                <w:szCs w:val="24"/>
                <w:lang w:eastAsia="ru-RU"/>
              </w:rPr>
              <w:lastRenderedPageBreak/>
              <w:t>изученную терминоло</w:t>
            </w:r>
            <w:r w:rsidRPr="00746BBB">
              <w:rPr>
                <w:sz w:val="24"/>
                <w:szCs w:val="24"/>
                <w:lang w:eastAsia="ru-RU"/>
              </w:rPr>
              <w:t>гию и полученные знания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>Формировать внутреннюю позицию школьника</w:t>
            </w:r>
            <w:r>
              <w:rPr>
                <w:sz w:val="24"/>
                <w:szCs w:val="24"/>
                <w:lang w:eastAsia="ru-RU"/>
              </w:rPr>
              <w:t xml:space="preserve"> на основе поступков положитель</w:t>
            </w:r>
            <w:r w:rsidRPr="00746BBB">
              <w:rPr>
                <w:sz w:val="24"/>
                <w:szCs w:val="24"/>
                <w:lang w:eastAsia="ru-RU"/>
              </w:rPr>
              <w:t xml:space="preserve">ного героя, формировать нравственно-этические ориентации, обеспечивающие личностный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моральный выбор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14786" w:type="dxa"/>
            <w:gridSpan w:val="11"/>
            <w:tcBorders>
              <w:top w:val="nil"/>
            </w:tcBorders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ind w:left="1560"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Литература начала XX века (2 часа)</w:t>
            </w:r>
          </w:p>
          <w:p w:rsidR="00360B59" w:rsidRPr="00746BBB" w:rsidRDefault="00360B59" w:rsidP="00DA6398">
            <w:pPr>
              <w:widowControl/>
              <w:autoSpaceDE/>
              <w:autoSpaceDN/>
              <w:snapToGrid w:val="0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Габдулла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Тукай. Ли-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тературное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наследие поэта.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>Нов.</w:t>
            </w:r>
          </w:p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8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Габдулла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Тукай. Литературное наследие поэта. Чтение и анализ стихотворения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Ана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догасы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«Молитва матери». Взаимоотношения между матерью и ребенком. Зиннур Мансуров. Чтение материала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Тукайның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татар кодексы» / «Татарский кодекс Тукая». Свод афоризмов поэта. Место человека в жизни, права и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обязанности. Посещение историко-архитектурного музея-заповедника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г.Булгар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, внесенного в список Всемирного духовного наследия ЮНЕСКО.</w:t>
            </w:r>
          </w:p>
          <w:p w:rsidR="00360B59" w:rsidRPr="00746BBB" w:rsidRDefault="00360B59" w:rsidP="00DA6398">
            <w:pPr>
              <w:widowControl/>
              <w:shd w:val="clear" w:color="auto" w:fill="FFFFFF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Научиться находить цитатные примеры из басни для составления аргументации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Уметь выполнять учебные </w:t>
            </w:r>
            <w:r>
              <w:rPr>
                <w:sz w:val="24"/>
                <w:szCs w:val="24"/>
                <w:lang w:eastAsia="ru-RU"/>
              </w:rPr>
              <w:t xml:space="preserve">действия, планировать алгоритм </w:t>
            </w:r>
            <w:r w:rsidRPr="00746BBB">
              <w:rPr>
                <w:sz w:val="24"/>
                <w:szCs w:val="24"/>
                <w:lang w:eastAsia="ru-RU"/>
              </w:rPr>
              <w:t>ответа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>У</w:t>
            </w:r>
            <w:r>
              <w:rPr>
                <w:bCs/>
                <w:sz w:val="24"/>
                <w:szCs w:val="24"/>
                <w:lang w:eastAsia="ru-RU"/>
              </w:rPr>
              <w:t xml:space="preserve">меть искать и выделять необходимую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информацию  в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предложен</w:t>
            </w:r>
            <w:r w:rsidRPr="00746BBB">
              <w:rPr>
                <w:bCs/>
                <w:sz w:val="24"/>
                <w:szCs w:val="24"/>
                <w:lang w:eastAsia="ru-RU"/>
              </w:rPr>
              <w:t>ных текстах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Отбирать и использовать </w:t>
            </w:r>
            <w:r>
              <w:rPr>
                <w:sz w:val="24"/>
                <w:szCs w:val="24"/>
                <w:lang w:eastAsia="ru-RU"/>
              </w:rPr>
              <w:t>речевые средства в процессе ком</w:t>
            </w:r>
            <w:r w:rsidRPr="00746BBB">
              <w:rPr>
                <w:sz w:val="24"/>
                <w:szCs w:val="24"/>
                <w:lang w:eastAsia="ru-RU"/>
              </w:rPr>
              <w:t>муника</w:t>
            </w:r>
            <w:r>
              <w:rPr>
                <w:sz w:val="24"/>
                <w:szCs w:val="24"/>
                <w:lang w:eastAsia="ru-RU"/>
              </w:rPr>
              <w:t>ции с другими людьми (диалог в паре, в малой группе);  целенаправленно искать  и  ис</w:t>
            </w:r>
            <w:r w:rsidRPr="00746BBB">
              <w:rPr>
                <w:sz w:val="24"/>
                <w:szCs w:val="24"/>
                <w:lang w:eastAsia="ru-RU"/>
              </w:rPr>
              <w:t xml:space="preserve">пользовать  информационные ресурсы, необходимые  для решения  учебных и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практических задач  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навыки иссле</w:t>
            </w:r>
            <w:r w:rsidRPr="00746BBB">
              <w:rPr>
                <w:sz w:val="24"/>
                <w:szCs w:val="24"/>
                <w:lang w:eastAsia="ru-RU"/>
              </w:rPr>
              <w:t xml:space="preserve">довательской деятельности, готовности и способности вести диалог с другими </w:t>
            </w:r>
            <w:r>
              <w:rPr>
                <w:sz w:val="24"/>
                <w:szCs w:val="24"/>
                <w:lang w:eastAsia="ru-RU"/>
              </w:rPr>
              <w:t>людьми и достигать в нем взаимо</w:t>
            </w:r>
            <w:r w:rsidRPr="00746BBB">
              <w:rPr>
                <w:sz w:val="24"/>
                <w:szCs w:val="24"/>
                <w:lang w:eastAsia="ru-RU"/>
              </w:rPr>
              <w:t>понимания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Фатих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Амирхан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Чтение и анализ повести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Хэят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bCs/>
                <w:sz w:val="24"/>
                <w:szCs w:val="24"/>
                <w:lang w:eastAsia="ru-RU"/>
              </w:rPr>
              <w:t>Комб</w:t>
            </w:r>
            <w:proofErr w:type="spellEnd"/>
            <w:r w:rsidRPr="00746BBB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7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Фатих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Амирхан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Чтение и анализ повести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Хҽят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Хаят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». О прекрасных взаимоотношениях семей русского и татарского народов. Соблюдение национальных традиций. Разногласия в создании семьи. Мечта и действительность. Портрет героя. Прослушивание песни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А.Рашита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Беренче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мҽхҽббҽт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«Первая любовь». Беседа о счастье и любви.</w:t>
            </w:r>
          </w:p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Научиться анализировать лирические произведения. Духовно-нравственные ценности ру</w:t>
            </w:r>
            <w:r>
              <w:rPr>
                <w:rFonts w:eastAsia="Calibri"/>
                <w:sz w:val="24"/>
                <w:szCs w:val="24"/>
                <w:lang w:eastAsia="ru-RU"/>
              </w:rPr>
              <w:t>сской литературы. Средства художественной вы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разительности.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Выразительное чтение и рецензирование выразительного чтения стихотворения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Овладевать способами понимать учебные задачи урока; оценивать свои достижения на уроке 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Уметь из</w:t>
            </w:r>
            <w:r w:rsidRPr="00746BBB">
              <w:rPr>
                <w:bCs/>
                <w:sz w:val="24"/>
                <w:szCs w:val="24"/>
                <w:lang w:eastAsia="ru-RU"/>
              </w:rPr>
              <w:t>влекат</w:t>
            </w:r>
            <w:r>
              <w:rPr>
                <w:bCs/>
                <w:sz w:val="24"/>
                <w:szCs w:val="24"/>
                <w:lang w:eastAsia="ru-RU"/>
              </w:rPr>
              <w:t>ь ин-формацию из прослушанного и прочитанно</w:t>
            </w:r>
            <w:r w:rsidRPr="00746BBB">
              <w:rPr>
                <w:bCs/>
                <w:sz w:val="24"/>
                <w:szCs w:val="24"/>
                <w:lang w:eastAsia="ru-RU"/>
              </w:rPr>
              <w:t>го текста; у</w:t>
            </w:r>
            <w:r>
              <w:rPr>
                <w:iCs/>
                <w:sz w:val="24"/>
                <w:szCs w:val="24"/>
              </w:rPr>
              <w:t>станавли</w:t>
            </w:r>
            <w:r w:rsidRPr="00746BBB">
              <w:rPr>
                <w:iCs/>
                <w:sz w:val="24"/>
                <w:szCs w:val="24"/>
              </w:rPr>
              <w:t>вать взаимосвязь описанных в тексте событий, явлений  понимать целостный смысл текста,   резюмировать главную идею текста; критически оценивать содержание текста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Уметь читать вслух и понимать прочитанное; о</w:t>
            </w:r>
            <w:r w:rsidRPr="00746BBB">
              <w:rPr>
                <w:sz w:val="24"/>
                <w:szCs w:val="24"/>
              </w:rPr>
              <w:t>тбирать и использовать речевые средства в процессе коммуникации с другими людьми (диалог в паре, в малой группе)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Осознавать личностный смысл учения; проявлять готовность к саморазвитию, проявлять уважительное отношение к литературе;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46BBB">
              <w:rPr>
                <w:sz w:val="24"/>
                <w:szCs w:val="24"/>
              </w:rPr>
              <w:t>формировать потребности в системат</w:t>
            </w:r>
            <w:r>
              <w:rPr>
                <w:sz w:val="24"/>
                <w:szCs w:val="24"/>
              </w:rPr>
              <w:t>ическом чтении как средстве поз</w:t>
            </w:r>
            <w:r w:rsidRPr="00746BBB">
              <w:rPr>
                <w:sz w:val="24"/>
                <w:szCs w:val="24"/>
              </w:rPr>
              <w:t>нани</w:t>
            </w:r>
            <w:r>
              <w:rPr>
                <w:sz w:val="24"/>
                <w:szCs w:val="24"/>
              </w:rPr>
              <w:t xml:space="preserve">я мира и себя в этом мире; воспитание квалифицированного читателя со сформированным эстетическим вкусом, способного </w:t>
            </w:r>
            <w:r>
              <w:rPr>
                <w:sz w:val="24"/>
                <w:szCs w:val="24"/>
              </w:rPr>
              <w:lastRenderedPageBreak/>
              <w:t>аргумен</w:t>
            </w:r>
            <w:r w:rsidRPr="00746BBB">
              <w:rPr>
                <w:sz w:val="24"/>
                <w:szCs w:val="24"/>
              </w:rPr>
              <w:t>тировать своё мнение и оформлять его словесно в устных и письме</w:t>
            </w:r>
            <w:r>
              <w:rPr>
                <w:sz w:val="24"/>
                <w:szCs w:val="24"/>
              </w:rPr>
              <w:t>нных высказывани</w:t>
            </w:r>
            <w:r w:rsidRPr="00746BBB">
              <w:rPr>
                <w:sz w:val="24"/>
                <w:szCs w:val="24"/>
              </w:rPr>
              <w:t xml:space="preserve">ях разных жанров   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14786" w:type="dxa"/>
            <w:gridSpan w:val="11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Лучшие произведения XX века (5  часов)</w:t>
            </w: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Галимзян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Ибрагимов. «Сою –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сэгадҽт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 xml:space="preserve"> Нов.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Галимзян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Ибрагимов. Повторение и добавление новых сведений в биографию писателя. Чтение и обсуждение рассказа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Сҿю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сҽгадҽт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«Любовь – это счастье». Афоризмы знаменитых личностей о любви.</w:t>
            </w:r>
          </w:p>
          <w:p w:rsidR="00360B59" w:rsidRPr="00746BBB" w:rsidRDefault="00360B59" w:rsidP="00DA6398">
            <w:pPr>
              <w:widowControl/>
              <w:shd w:val="clear" w:color="auto" w:fill="FFFFFF"/>
              <w:adjustRightInd w:val="0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Развивать умение анализировать худо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жественное произведение  используя изученную терминологию и полученные знания; </w:t>
            </w:r>
            <w:r w:rsidRPr="00746BBB">
              <w:rPr>
                <w:sz w:val="24"/>
                <w:szCs w:val="24"/>
              </w:rPr>
              <w:t>овладение процедурами смыслового и эстетического анализа текста; формирование умений воспринимать, анализировать, критически оценивать   прочитанное;   выразительное чтение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Соотносить реальные и планируемые результаты инд</w:t>
            </w:r>
            <w:r w:rsidRPr="00746BBB">
              <w:rPr>
                <w:sz w:val="24"/>
                <w:szCs w:val="24"/>
              </w:rPr>
              <w:t xml:space="preserve">ивидуальной </w:t>
            </w:r>
            <w:r>
              <w:rPr>
                <w:sz w:val="24"/>
                <w:szCs w:val="24"/>
              </w:rPr>
              <w:t xml:space="preserve"> образовательной дея</w:t>
            </w:r>
            <w:r w:rsidRPr="00746BBB">
              <w:rPr>
                <w:sz w:val="24"/>
                <w:szCs w:val="24"/>
              </w:rPr>
              <w:t>тельности и делат</w:t>
            </w:r>
            <w:r>
              <w:rPr>
                <w:sz w:val="24"/>
                <w:szCs w:val="24"/>
              </w:rPr>
              <w:t>ь выводы; наблюдать и анализировать собст</w:t>
            </w:r>
            <w:r w:rsidRPr="00746BBB">
              <w:rPr>
                <w:sz w:val="24"/>
                <w:szCs w:val="24"/>
              </w:rPr>
              <w:t>венную  учебную поз</w:t>
            </w:r>
            <w:r>
              <w:rPr>
                <w:sz w:val="24"/>
                <w:szCs w:val="24"/>
              </w:rPr>
              <w:t>навательную деятель-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и деятельность других обу</w:t>
            </w:r>
            <w:r w:rsidRPr="00746BBB">
              <w:rPr>
                <w:sz w:val="24"/>
                <w:szCs w:val="24"/>
              </w:rPr>
              <w:t xml:space="preserve">чающихся    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>Уметь  осмысленно читат</w:t>
            </w:r>
            <w:r>
              <w:rPr>
                <w:bCs/>
                <w:sz w:val="24"/>
                <w:szCs w:val="24"/>
                <w:lang w:eastAsia="ru-RU"/>
              </w:rPr>
              <w:t>ь и объяснять значение прочитанного, выби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рать текст для чтения в </w:t>
            </w:r>
            <w:r>
              <w:rPr>
                <w:bCs/>
                <w:sz w:val="24"/>
                <w:szCs w:val="24"/>
                <w:lang w:eastAsia="ru-RU"/>
              </w:rPr>
              <w:t>зависимости от постав-ленной цели, определять понятия;     нау</w:t>
            </w:r>
            <w:r w:rsidRPr="00746BBB">
              <w:rPr>
                <w:bCs/>
                <w:sz w:val="24"/>
                <w:szCs w:val="24"/>
                <w:lang w:eastAsia="ru-RU"/>
              </w:rPr>
              <w:t>читься правильно и четко давать ответы на поставленные вопросы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Формировать готовность вести диалог; участвовать в коллективном обсуждении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zh-CN"/>
              </w:rPr>
              <w:t>Воспитывать   уважение к  истории России, развивать моральное сознание, формировать нравственные качества личности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Амирхан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Еники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Эйтелмэ-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гэн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ва-сыять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Проблема родного языка 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Нов.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7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Амирхан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Еники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Чтение и анализ повести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Ҽйтелмҽгҽн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васыять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«Невысказанное завещание». Проблема старой одинокой матери и ее многочисленных детей. Права и обязанности детей перед беспомощными родителями. Забота. Психология пожилого человека. Проблема родного языка. Философское значение понятия «завещание». Этнографические детали. Проблема сохранения духовного наследия каждого народа.</w:t>
            </w:r>
          </w:p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Научиться анализировать лирические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произведения. Духовно-нравственные ценности русско</w:t>
            </w:r>
            <w:r>
              <w:rPr>
                <w:rFonts w:eastAsia="Calibri"/>
                <w:sz w:val="24"/>
                <w:szCs w:val="24"/>
                <w:lang w:eastAsia="ru-RU"/>
              </w:rPr>
              <w:t>й литературы. Средства художественной вы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разительности.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Выразительное чтение и рецензирование выразительного чтения стихотворения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>Выбирать действия в соответстви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и с постав-ленной задачей; овладевать способностями понимать учебные задачи; отвечать на вопросы; обобщать, делать выводы; оценивать свои достижения на уроке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Ориентиро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ваться в поэтическом </w:t>
            </w: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тексте; нахо</w:t>
            </w:r>
            <w:r>
              <w:rPr>
                <w:bCs/>
                <w:sz w:val="24"/>
                <w:szCs w:val="24"/>
                <w:lang w:eastAsia="ru-RU"/>
              </w:rPr>
              <w:t>дить известные средства художественной вы</w:t>
            </w:r>
            <w:r w:rsidRPr="00746BBB">
              <w:rPr>
                <w:bCs/>
                <w:sz w:val="24"/>
                <w:szCs w:val="24"/>
                <w:lang w:eastAsia="ru-RU"/>
              </w:rPr>
              <w:t>разительности в поэтическом тексте и объяснять их назначение; обобщать, делать выводы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Формировать готовность вести диалог;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участвовать в коллективном обсуждении; </w:t>
            </w:r>
            <w:r>
              <w:rPr>
                <w:sz w:val="24"/>
                <w:szCs w:val="24"/>
                <w:lang w:eastAsia="ru-RU"/>
              </w:rPr>
              <w:t>подбирать аргументы для подтвер</w:t>
            </w:r>
            <w:r w:rsidRPr="00746BBB">
              <w:rPr>
                <w:sz w:val="24"/>
                <w:szCs w:val="24"/>
                <w:lang w:eastAsia="ru-RU"/>
              </w:rPr>
              <w:t>ждения собственной позиции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Осознавать личностный смысл учения;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проявлять готовность к саморазвитию, проявлять уважительное отношение к литературе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Габдрахман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Абсалямов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Биография писателя.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bCs/>
                <w:sz w:val="24"/>
                <w:szCs w:val="24"/>
                <w:lang w:eastAsia="ru-RU"/>
              </w:rPr>
              <w:t>Комб</w:t>
            </w:r>
            <w:proofErr w:type="spellEnd"/>
            <w:r w:rsidRPr="00746BBB">
              <w:rPr>
                <w:bCs/>
                <w:sz w:val="24"/>
                <w:szCs w:val="24"/>
                <w:lang w:eastAsia="ru-RU"/>
              </w:rPr>
              <w:t>.</w:t>
            </w:r>
          </w:p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bCs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7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Габдрахман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Абсалямов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Биография писателя. Чтение отрывка из знаменитого романа «Ак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чҽчҽклҽр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«Белые цветы». Развитие сюжета на медицинскую тему. Врачебная этика. Понятие «добрый доктор». Республиканское общественное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движение «Ак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чҽчҽклҽр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«Белые цветы». Про кинофильм «Ак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чҽчҽклҽр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«Белые цветы». Про ежегодные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Абсалямовские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чтения школьников. Одноименные конкурсы.</w:t>
            </w:r>
          </w:p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Развивать умение анализировать стихотворения, используя изученную терминологию и полученные знания; </w:t>
            </w:r>
            <w:r w:rsidRPr="00746BBB">
              <w:rPr>
                <w:sz w:val="24"/>
                <w:szCs w:val="24"/>
              </w:rPr>
              <w:t xml:space="preserve">овладение процедурами смыслового и эстетического анализа текста; </w:t>
            </w:r>
            <w:r w:rsidRPr="00746BBB">
              <w:rPr>
                <w:sz w:val="24"/>
                <w:szCs w:val="24"/>
              </w:rPr>
              <w:lastRenderedPageBreak/>
              <w:t>формирование умений воспринимать, анализиро</w:t>
            </w:r>
            <w:r>
              <w:rPr>
                <w:sz w:val="24"/>
                <w:szCs w:val="24"/>
              </w:rPr>
              <w:t>вать, критически оценивать и ин</w:t>
            </w:r>
            <w:r w:rsidRPr="00746BBB">
              <w:rPr>
                <w:sz w:val="24"/>
                <w:szCs w:val="24"/>
              </w:rPr>
              <w:t>терпретировать прочитанное;  выразительное чтение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Соотносить реальные и планируемые результаты инди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видуальной образов</w:t>
            </w:r>
            <w:r>
              <w:rPr>
                <w:rFonts w:eastAsia="Calibri"/>
                <w:sz w:val="24"/>
                <w:szCs w:val="24"/>
                <w:lang w:eastAsia="ru-RU"/>
              </w:rPr>
              <w:t>ательной деятельности и делать выводы; наблюдать и ана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лизировать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собственн</w:t>
            </w:r>
            <w:r>
              <w:rPr>
                <w:rFonts w:eastAsia="Calibri"/>
                <w:sz w:val="24"/>
                <w:szCs w:val="24"/>
                <w:lang w:eastAsia="ru-RU"/>
              </w:rPr>
              <w:t>ую и учебную познавательную дея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тель</w:t>
            </w:r>
            <w:r>
              <w:rPr>
                <w:rFonts w:eastAsia="Calibri"/>
                <w:sz w:val="24"/>
                <w:szCs w:val="24"/>
                <w:lang w:eastAsia="ru-RU"/>
              </w:rPr>
              <w:t>ность и деятельность других обу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чающихся в процессе само- и взаимопроверки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 Уметь синтезировать полученную информацию для составле</w:t>
            </w:r>
            <w:r w:rsidRPr="00746BBB">
              <w:rPr>
                <w:bCs/>
                <w:sz w:val="24"/>
                <w:szCs w:val="24"/>
                <w:lang w:eastAsia="ru-RU"/>
              </w:rPr>
              <w:t>ния ответа, научиться правильно и ч</w:t>
            </w:r>
            <w:r>
              <w:rPr>
                <w:bCs/>
                <w:sz w:val="24"/>
                <w:szCs w:val="24"/>
                <w:lang w:eastAsia="ru-RU"/>
              </w:rPr>
              <w:t>етко давать ответы на поставлен</w:t>
            </w:r>
            <w:r w:rsidRPr="00746BBB">
              <w:rPr>
                <w:bCs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Уметь ставить вопросы и обращаться за помощью к учебной литературе;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строить лог</w:t>
            </w:r>
            <w:r>
              <w:rPr>
                <w:sz w:val="24"/>
                <w:szCs w:val="24"/>
                <w:lang w:eastAsia="ru-RU"/>
              </w:rPr>
              <w:t>ическое рассуждение, умозаключе</w:t>
            </w:r>
            <w:r w:rsidRPr="00746BBB">
              <w:rPr>
                <w:sz w:val="24"/>
                <w:szCs w:val="24"/>
                <w:lang w:eastAsia="ru-RU"/>
              </w:rPr>
              <w:t xml:space="preserve">ние; делать выводы; формирование готовности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вести диалог с другими людьми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>Фо</w:t>
            </w:r>
            <w:r>
              <w:rPr>
                <w:sz w:val="24"/>
                <w:szCs w:val="24"/>
                <w:lang w:eastAsia="ru-RU"/>
              </w:rPr>
              <w:t>рмировать навыки исследователь</w:t>
            </w:r>
            <w:r w:rsidRPr="00746BBB">
              <w:rPr>
                <w:sz w:val="24"/>
                <w:szCs w:val="24"/>
                <w:lang w:eastAsia="ru-RU"/>
              </w:rPr>
              <w:t>ской деятельности; формировать целостный взгляд на мир и систему человеческих отношений; формировать духовно-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нравственные качества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Аяз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Гилязев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>. «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Җомга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 кон, кич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белэн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Аяз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Гилязев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>. Биография писателя. Чтение и анализ повести «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Җомга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кҿн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 xml:space="preserve">, кич </w:t>
            </w:r>
            <w:proofErr w:type="spellStart"/>
            <w:r w:rsidRPr="00746BBB">
              <w:rPr>
                <w:rFonts w:eastAsia="Calibri"/>
                <w:sz w:val="23"/>
                <w:szCs w:val="23"/>
                <w:lang w:eastAsia="ru-RU"/>
              </w:rPr>
              <w:t>белҽн</w:t>
            </w:r>
            <w:proofErr w:type="spellEnd"/>
            <w:r w:rsidRPr="00746BBB">
              <w:rPr>
                <w:rFonts w:eastAsia="Calibri"/>
                <w:sz w:val="23"/>
                <w:szCs w:val="23"/>
                <w:lang w:eastAsia="ru-RU"/>
              </w:rPr>
              <w:t>»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3" w:lineRule="exact"/>
              <w:ind w:left="44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tabs>
                <w:tab w:val="left" w:pos="397"/>
              </w:tabs>
              <w:autoSpaceDE/>
              <w:autoSpaceDN/>
              <w:spacing w:line="237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«В пятницу, вечером». Образ доброй, но брошенной детьми женщины. Проблема родной и неродной матери. Поздняя любовь. Образ доброго молодого председателя. Обязанности детей перед родителями. Трагизм терпеливой татарской женщины. Контраст между молодостью-силой и старостью-беспомощностью.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237" w:lineRule="auto"/>
              <w:ind w:left="260" w:firstLine="708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Научиться анализировать лирические произведения. Духовно-нравственные ценности русской литерату</w:t>
            </w:r>
            <w:r>
              <w:rPr>
                <w:rFonts w:eastAsia="Calibri"/>
                <w:sz w:val="24"/>
                <w:szCs w:val="24"/>
                <w:lang w:eastAsia="ru-RU"/>
              </w:rPr>
              <w:t>ры. Средства художественной вы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разительности.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Выразительное чтение и рецензирование выразительного чтения стихотворения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Выбирать действия в соответствии с постав-ленной задачей; овладевать способностями понимать учебные задачи; отвечать на вопросы; обобщать, делать выводы; оценивать свои достижения на уроке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Ориентиро</w:t>
            </w:r>
            <w:r w:rsidRPr="00746BBB">
              <w:rPr>
                <w:bCs/>
                <w:sz w:val="24"/>
                <w:szCs w:val="24"/>
                <w:lang w:eastAsia="ru-RU"/>
              </w:rPr>
              <w:t>ваться в поэтическом тексте; нахо</w:t>
            </w:r>
            <w:r>
              <w:rPr>
                <w:bCs/>
                <w:sz w:val="24"/>
                <w:szCs w:val="24"/>
                <w:lang w:eastAsia="ru-RU"/>
              </w:rPr>
              <w:t>дить известные средства художес</w:t>
            </w:r>
            <w:r w:rsidRPr="00746BBB">
              <w:rPr>
                <w:bCs/>
                <w:sz w:val="24"/>
                <w:szCs w:val="24"/>
                <w:lang w:eastAsia="ru-RU"/>
              </w:rPr>
              <w:t>твенной вы-разительности в поэтическом тексте и объяснять их назначение; обобщать, делать выводы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Формировать готовность вести диалог; участвовать в коллективном обсуждении; </w:t>
            </w:r>
            <w:r>
              <w:rPr>
                <w:sz w:val="24"/>
                <w:szCs w:val="24"/>
                <w:lang w:eastAsia="ru-RU"/>
              </w:rPr>
              <w:t>подбирать аргументы для подтвер</w:t>
            </w:r>
            <w:r w:rsidRPr="00746BBB">
              <w:rPr>
                <w:sz w:val="24"/>
                <w:szCs w:val="24"/>
                <w:lang w:eastAsia="ru-RU"/>
              </w:rPr>
              <w:t>ждения собственной позиции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Осознавать личностный смысл учения; проявлять готовность к саморазвитию, проявлять уважительное отношение к литературе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Рустем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Мингалим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«Сап-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сары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козлэр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Фанис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Яруллин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Котелгэн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кияү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7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Рустем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Мингалим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Биография писателя. Чтение и анализ рассказа «Сап-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сары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кҿзлҽр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«Желтая-прежелтая осень». Пейзаж родного края. Воспоминания о тяжелых военных буднях. Контраст между внутренней свободой личности и внешним благополучием. Забота о детях.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3" w:lineRule="exac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Фанис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Яруллин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Сатирический рассказ на тему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Кҿтелгҽн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кияү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«Желанный жених». Проблема выбора спутника жизни. Разоблачение наживы богатства, принципа «я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– тебе, ты – мне».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Теория литературы: сатира.</w:t>
            </w: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Научиться владеть изученной терминологией  по теме,  определять  признаки классицизма в комедии; выразительное чтение и рецензированию выразительного чтения отрывков комедии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Выбирать действия в соответствии с поставленной задачей; овладевать способностями понимать учеб</w:t>
            </w:r>
            <w:r w:rsidRPr="00746BBB">
              <w:rPr>
                <w:sz w:val="24"/>
                <w:szCs w:val="24"/>
                <w:lang w:eastAsia="ru-RU"/>
              </w:rPr>
              <w:t>ные задачи; отвечать на вопросы; обобщать, делать выводы; оценивать свои достижения на уроке;</w:t>
            </w:r>
            <w:r>
              <w:rPr>
                <w:sz w:val="24"/>
                <w:szCs w:val="24"/>
                <w:lang w:eastAsia="ru-RU"/>
              </w:rPr>
              <w:t xml:space="preserve"> соотносить реальные и планируемые результаты индивидуальной образовательной дея</w:t>
            </w:r>
            <w:r w:rsidRPr="00746BBB">
              <w:rPr>
                <w:sz w:val="24"/>
                <w:szCs w:val="24"/>
                <w:lang w:eastAsia="ru-RU"/>
              </w:rPr>
              <w:t>тельности; искать средства / ресурсы для решения задачи / достижения цели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Выделять и формулировать познавательную цель, уста</w:t>
            </w:r>
            <w:r w:rsidRPr="00746BBB">
              <w:rPr>
                <w:bCs/>
                <w:sz w:val="24"/>
                <w:szCs w:val="24"/>
                <w:lang w:eastAsia="ru-RU"/>
              </w:rPr>
              <w:t>навливать взаимосвязь описанных в тексте событий, явлений,   нахо</w:t>
            </w:r>
            <w:r>
              <w:rPr>
                <w:bCs/>
                <w:sz w:val="24"/>
                <w:szCs w:val="24"/>
                <w:lang w:eastAsia="ru-RU"/>
              </w:rPr>
              <w:t>дить в тексте требуемую информацию (в соответствии с целями своей деятельности), ориентиро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ваться в содержании текста, понимать целостный смысл текста, структурировать текст; резюмировать главную идею текста 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Отбирать и использовать речевые средства в процессе коммуникации с другими людьми (д</w:t>
            </w:r>
            <w:r>
              <w:rPr>
                <w:sz w:val="24"/>
                <w:szCs w:val="24"/>
                <w:lang w:eastAsia="ru-RU"/>
              </w:rPr>
              <w:t xml:space="preserve">иалог в паре, в малой группе); целенаправленно искать и </w:t>
            </w:r>
            <w:proofErr w:type="gramStart"/>
            <w:r w:rsidRPr="00746BBB">
              <w:rPr>
                <w:sz w:val="24"/>
                <w:szCs w:val="24"/>
                <w:lang w:eastAsia="ru-RU"/>
              </w:rPr>
              <w:t>использовать  информационные</w:t>
            </w:r>
            <w:proofErr w:type="gramEnd"/>
            <w:r w:rsidRPr="00746BBB">
              <w:rPr>
                <w:sz w:val="24"/>
                <w:szCs w:val="24"/>
                <w:lang w:eastAsia="ru-RU"/>
              </w:rPr>
              <w:t xml:space="preserve"> ресурсы, необходимые  для решения  учебных и практических задач 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 xml:space="preserve">Формировать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навыки ис</w:t>
            </w:r>
            <w:r w:rsidRPr="00746BBB">
              <w:rPr>
                <w:sz w:val="24"/>
                <w:szCs w:val="24"/>
                <w:lang w:eastAsia="ru-RU"/>
              </w:rPr>
              <w:t>сл</w:t>
            </w:r>
            <w:r>
              <w:rPr>
                <w:sz w:val="24"/>
                <w:szCs w:val="24"/>
                <w:lang w:eastAsia="ru-RU"/>
              </w:rPr>
              <w:t>едовательской деятельности, готовности и способности вести диалог с дру</w:t>
            </w:r>
            <w:r w:rsidRPr="00746BBB">
              <w:rPr>
                <w:sz w:val="24"/>
                <w:szCs w:val="24"/>
                <w:lang w:eastAsia="ru-RU"/>
              </w:rPr>
              <w:t>гими людьми и достигать в нем взаимопонимания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14786" w:type="dxa"/>
            <w:gridSpan w:val="11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ind w:left="1560"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Публицистика (1 часа)</w:t>
            </w:r>
          </w:p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Миргазиян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Юныс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Основопо-ложник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ма-ринистики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в татарской литературе.</w:t>
            </w:r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Комб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7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Миргазиян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Юныс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Основоположник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маринистики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в татарской литературе. Публицистика. Особенности жанра. Стиль. Чтение и обсуждение очерка «Су,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Җир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һҽм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Һава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турында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хикҽят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» / «Рассказ о Воде, Земле и Небе». Становление национального характера у тюркского народа. Уставные отношения на службе. Способы познания мира.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2" w:lineRule="exact"/>
              <w:ind w:left="44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746B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Теория литературы: жанр публицистики. Стиль.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Научиться анализировать текст пьесы, определять тему и проблему произведения  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Выбирать действия в соответствии с поставленной задачей;  планировать</w:t>
            </w:r>
            <w:r w:rsidRPr="00746BBB">
              <w:rPr>
                <w:sz w:val="24"/>
                <w:szCs w:val="24"/>
                <w:lang w:eastAsia="ru-RU"/>
              </w:rPr>
              <w:t xml:space="preserve"> алгоритм ответа,  отвечать на вопросы; обобщать, делать выводы; оценивать свои достижения на уроке</w:t>
            </w: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Уметь син</w:t>
            </w:r>
            <w:r w:rsidRPr="00746BBB">
              <w:rPr>
                <w:bCs/>
                <w:sz w:val="24"/>
                <w:szCs w:val="24"/>
                <w:lang w:eastAsia="ru-RU"/>
              </w:rPr>
              <w:t>тезировать полученную информацию для составления ответа; научиться правильно и четко давать ответы на поставленные вопросы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Уметь строить моноло</w:t>
            </w:r>
            <w:r w:rsidRPr="00746BBB">
              <w:rPr>
                <w:sz w:val="24"/>
                <w:szCs w:val="24"/>
                <w:lang w:eastAsia="ru-RU"/>
              </w:rPr>
              <w:t>гическое высказывание,  форм</w:t>
            </w:r>
            <w:r>
              <w:rPr>
                <w:sz w:val="24"/>
                <w:szCs w:val="24"/>
                <w:lang w:eastAsia="ru-RU"/>
              </w:rPr>
              <w:t>улиро</w:t>
            </w:r>
            <w:r w:rsidRPr="00746BBB">
              <w:rPr>
                <w:sz w:val="24"/>
                <w:szCs w:val="24"/>
                <w:lang w:eastAsia="ru-RU"/>
              </w:rPr>
              <w:t>вать свою точку зрения, адекватно использовать различные речевые средства для решения коммуникат</w:t>
            </w:r>
            <w:r>
              <w:rPr>
                <w:sz w:val="24"/>
                <w:szCs w:val="24"/>
                <w:lang w:eastAsia="ru-RU"/>
              </w:rPr>
              <w:t>ивно</w:t>
            </w: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Формировать навыки самоанализа и самоконтроля</w:t>
            </w:r>
            <w:r w:rsidRPr="00746BBB">
              <w:rPr>
                <w:sz w:val="24"/>
                <w:szCs w:val="24"/>
                <w:lang w:eastAsia="ru-RU"/>
              </w:rPr>
              <w:t xml:space="preserve">   осознавать личностный смысл учения, формировать ценностно-смысловую ориентацию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14786" w:type="dxa"/>
            <w:gridSpan w:val="11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46BBB">
              <w:rPr>
                <w:b/>
                <w:sz w:val="24"/>
                <w:szCs w:val="24"/>
                <w:lang w:eastAsia="ru-RU"/>
              </w:rPr>
              <w:t>Переводы -1ч</w:t>
            </w:r>
          </w:p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360B59" w:rsidRPr="00746BBB" w:rsidTr="00DA6398">
        <w:tc>
          <w:tcPr>
            <w:tcW w:w="46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ind w:firstLine="709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snapToGrid w:val="0"/>
              <w:contextualSpacing/>
              <w:rPr>
                <w:sz w:val="24"/>
                <w:szCs w:val="24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А.Пушкин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Пэйгамбэр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spacing w:line="23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А.Пушкин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Чтение стихотворения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Пҽйгамбҽр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«Пророк».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Г.Тукай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. Чтение стихотворения «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Пҽйгамбҽр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» / «Пророк». Сравнительный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анализ. История создания стихотворения Тукая.</w:t>
            </w:r>
          </w:p>
          <w:p w:rsidR="00360B59" w:rsidRPr="00746BBB" w:rsidRDefault="00360B59" w:rsidP="00DA6398">
            <w:pPr>
              <w:widowControl/>
              <w:autoSpaceDE/>
              <w:autoSpaceDN/>
              <w:spacing w:line="14" w:lineRule="exact"/>
              <w:rPr>
                <w:rFonts w:eastAsia="Calibri"/>
                <w:sz w:val="20"/>
                <w:szCs w:val="20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spacing w:line="234" w:lineRule="auto"/>
              <w:ind w:left="44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А.Пушкин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. «Мин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үземҽ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һҽйкҽл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BBB">
              <w:rPr>
                <w:rFonts w:eastAsia="Calibri"/>
                <w:sz w:val="24"/>
                <w:szCs w:val="24"/>
                <w:lang w:eastAsia="ru-RU"/>
              </w:rPr>
              <w:t>салдым</w:t>
            </w:r>
            <w:proofErr w:type="spellEnd"/>
            <w:r w:rsidRPr="00746BBB">
              <w:rPr>
                <w:rFonts w:eastAsia="Calibri"/>
                <w:sz w:val="24"/>
                <w:szCs w:val="24"/>
                <w:lang w:eastAsia="ru-RU"/>
              </w:rPr>
              <w:t>…» / «Я памятник себе воздвиг нерукотворный…»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60B59" w:rsidRPr="00746BBB" w:rsidRDefault="00360B59" w:rsidP="00DA6398">
            <w:pPr>
              <w:widowControl/>
              <w:tabs>
                <w:tab w:val="left" w:pos="993"/>
              </w:tabs>
              <w:adjustRightInd w:val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Научиться владеть изученной терминологией  по теме,  определять  признаки классицизма в </w:t>
            </w:r>
            <w:r w:rsidRPr="00746BBB">
              <w:rPr>
                <w:rFonts w:eastAsia="Calibri"/>
                <w:sz w:val="24"/>
                <w:szCs w:val="24"/>
                <w:lang w:eastAsia="ru-RU"/>
              </w:rPr>
              <w:lastRenderedPageBreak/>
              <w:t>комедии; выразительное чтение и рецензированию выразительного чтения отрывков комедии</w:t>
            </w:r>
          </w:p>
        </w:tc>
        <w:tc>
          <w:tcPr>
            <w:tcW w:w="1568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Выбирать действия в соответствии с пос</w:t>
            </w:r>
            <w:r w:rsidRPr="00746BBB">
              <w:rPr>
                <w:sz w:val="24"/>
                <w:szCs w:val="24"/>
                <w:lang w:eastAsia="ru-RU"/>
              </w:rPr>
              <w:t>тавленной з</w:t>
            </w:r>
            <w:r>
              <w:rPr>
                <w:sz w:val="24"/>
                <w:szCs w:val="24"/>
                <w:lang w:eastAsia="ru-RU"/>
              </w:rPr>
              <w:t>адачей; овладевать способностя</w:t>
            </w:r>
            <w:r>
              <w:rPr>
                <w:sz w:val="24"/>
                <w:szCs w:val="24"/>
                <w:lang w:eastAsia="ru-RU"/>
              </w:rPr>
              <w:lastRenderedPageBreak/>
              <w:t>ми понимать учеб</w:t>
            </w:r>
            <w:r w:rsidRPr="00746BBB">
              <w:rPr>
                <w:sz w:val="24"/>
                <w:szCs w:val="24"/>
                <w:lang w:eastAsia="ru-RU"/>
              </w:rPr>
              <w:t>ные задачи; отвечать на вопросы; обобщать, делать выводы; оценивать свои достижения на уроке;</w:t>
            </w:r>
            <w:r>
              <w:rPr>
                <w:sz w:val="24"/>
                <w:szCs w:val="24"/>
                <w:lang w:eastAsia="ru-RU"/>
              </w:rPr>
              <w:t xml:space="preserve"> соотносить реальные и планируемые результаты индивидуальной образовательной дея</w:t>
            </w:r>
            <w:r w:rsidRPr="00746BBB">
              <w:rPr>
                <w:sz w:val="24"/>
                <w:szCs w:val="24"/>
                <w:lang w:eastAsia="ru-RU"/>
              </w:rPr>
              <w:t>тельности; искать средства / ресурсы для решения задачи / достижения цели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Выделять и формулировать познавательную цель, уста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навливать взаимосвязь </w:t>
            </w:r>
            <w:r w:rsidRPr="00746BBB">
              <w:rPr>
                <w:bCs/>
                <w:sz w:val="24"/>
                <w:szCs w:val="24"/>
                <w:lang w:eastAsia="ru-RU"/>
              </w:rPr>
              <w:lastRenderedPageBreak/>
              <w:t>описанных в тексте событий, явлений,   нахо</w:t>
            </w:r>
            <w:r>
              <w:rPr>
                <w:bCs/>
                <w:sz w:val="24"/>
                <w:szCs w:val="24"/>
                <w:lang w:eastAsia="ru-RU"/>
              </w:rPr>
              <w:t>дить в тексте требуемую информа</w:t>
            </w:r>
            <w:r w:rsidRPr="00746BBB">
              <w:rPr>
                <w:bCs/>
                <w:sz w:val="24"/>
                <w:szCs w:val="24"/>
                <w:lang w:eastAsia="ru-RU"/>
              </w:rPr>
              <w:t>цию (в с</w:t>
            </w:r>
            <w:r>
              <w:rPr>
                <w:bCs/>
                <w:sz w:val="24"/>
                <w:szCs w:val="24"/>
                <w:lang w:eastAsia="ru-RU"/>
              </w:rPr>
              <w:t>оответствии с целями своей дея</w:t>
            </w:r>
            <w:r w:rsidRPr="00746BBB">
              <w:rPr>
                <w:bCs/>
                <w:sz w:val="24"/>
                <w:szCs w:val="24"/>
                <w:lang w:eastAsia="ru-RU"/>
              </w:rPr>
              <w:t>тельности), ориенти</w:t>
            </w:r>
            <w:r>
              <w:rPr>
                <w:bCs/>
                <w:sz w:val="24"/>
                <w:szCs w:val="24"/>
                <w:lang w:eastAsia="ru-RU"/>
              </w:rPr>
              <w:t>ро</w:t>
            </w:r>
            <w:r w:rsidRPr="00746BBB">
              <w:rPr>
                <w:bCs/>
                <w:sz w:val="24"/>
                <w:szCs w:val="24"/>
                <w:lang w:eastAsia="ru-RU"/>
              </w:rPr>
              <w:t xml:space="preserve">ваться в содержании текста, понимать целостный смысл текста, структурировать текст; резюмировать главную идею текста  </w:t>
            </w:r>
          </w:p>
        </w:tc>
        <w:tc>
          <w:tcPr>
            <w:tcW w:w="1720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Отбирать и использовать речевые средства в процессе коммуникации с другими людьми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>(д</w:t>
            </w:r>
            <w:r>
              <w:rPr>
                <w:sz w:val="24"/>
                <w:szCs w:val="24"/>
                <w:lang w:eastAsia="ru-RU"/>
              </w:rPr>
              <w:t xml:space="preserve">иалог в паре, в малой группе); </w:t>
            </w:r>
            <w:r w:rsidRPr="00746BBB">
              <w:rPr>
                <w:sz w:val="24"/>
                <w:szCs w:val="24"/>
                <w:lang w:eastAsia="ru-RU"/>
              </w:rPr>
              <w:t xml:space="preserve">целенаправленно </w:t>
            </w:r>
            <w:proofErr w:type="gramStart"/>
            <w:r w:rsidRPr="00746BBB">
              <w:rPr>
                <w:sz w:val="24"/>
                <w:szCs w:val="24"/>
                <w:lang w:eastAsia="ru-RU"/>
              </w:rPr>
              <w:t>искать  и</w:t>
            </w:r>
            <w:proofErr w:type="gramEnd"/>
            <w:r w:rsidRPr="00746BBB">
              <w:rPr>
                <w:sz w:val="24"/>
                <w:szCs w:val="24"/>
                <w:lang w:eastAsia="ru-RU"/>
              </w:rPr>
              <w:t xml:space="preserve">  использовать  информационные ресурсы, необходимые  для решения  учебных и практических задач 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навыки исследовательской деятельности, готовности и спо</w:t>
            </w:r>
            <w:r w:rsidRPr="00746BBB">
              <w:rPr>
                <w:sz w:val="24"/>
                <w:szCs w:val="24"/>
                <w:lang w:eastAsia="ru-RU"/>
              </w:rPr>
              <w:t xml:space="preserve">собности вести диалог с </w:t>
            </w:r>
            <w:r w:rsidRPr="00746BBB">
              <w:rPr>
                <w:sz w:val="24"/>
                <w:szCs w:val="24"/>
                <w:lang w:eastAsia="ru-RU"/>
              </w:rPr>
              <w:lastRenderedPageBreak/>
              <w:t xml:space="preserve">другими </w:t>
            </w:r>
            <w:r>
              <w:rPr>
                <w:sz w:val="24"/>
                <w:szCs w:val="24"/>
                <w:lang w:eastAsia="ru-RU"/>
              </w:rPr>
              <w:t>людьми и достигать в нем взаимо</w:t>
            </w:r>
            <w:r w:rsidRPr="00746BBB">
              <w:rPr>
                <w:sz w:val="24"/>
                <w:szCs w:val="24"/>
                <w:lang w:eastAsia="ru-RU"/>
              </w:rPr>
              <w:t>понимания</w:t>
            </w: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shd w:val="clear" w:color="auto" w:fill="auto"/>
          </w:tcPr>
          <w:p w:rsidR="00360B59" w:rsidRPr="00746BBB" w:rsidRDefault="00360B59" w:rsidP="00DA639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360B59" w:rsidRPr="00746BBB" w:rsidRDefault="00360B59" w:rsidP="00DA6398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:rsidR="006976E1" w:rsidRDefault="006976E1"/>
    <w:sectPr w:rsidR="006976E1" w:rsidSect="006976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47D42340"/>
    <w:lvl w:ilvl="0" w:tplc="938CD5C6">
      <w:start w:val="1"/>
      <w:numFmt w:val="bullet"/>
      <w:lvlText w:val="и"/>
      <w:lvlJc w:val="left"/>
    </w:lvl>
    <w:lvl w:ilvl="1" w:tplc="AF4EC466">
      <w:numFmt w:val="decimal"/>
      <w:lvlText w:val=""/>
      <w:lvlJc w:val="left"/>
    </w:lvl>
    <w:lvl w:ilvl="2" w:tplc="1B5042F8">
      <w:numFmt w:val="decimal"/>
      <w:lvlText w:val=""/>
      <w:lvlJc w:val="left"/>
    </w:lvl>
    <w:lvl w:ilvl="3" w:tplc="72024894">
      <w:numFmt w:val="decimal"/>
      <w:lvlText w:val=""/>
      <w:lvlJc w:val="left"/>
    </w:lvl>
    <w:lvl w:ilvl="4" w:tplc="B922F6F2">
      <w:numFmt w:val="decimal"/>
      <w:lvlText w:val=""/>
      <w:lvlJc w:val="left"/>
    </w:lvl>
    <w:lvl w:ilvl="5" w:tplc="35D47E60">
      <w:numFmt w:val="decimal"/>
      <w:lvlText w:val=""/>
      <w:lvlJc w:val="left"/>
    </w:lvl>
    <w:lvl w:ilvl="6" w:tplc="982C38B6">
      <w:numFmt w:val="decimal"/>
      <w:lvlText w:val=""/>
      <w:lvlJc w:val="left"/>
    </w:lvl>
    <w:lvl w:ilvl="7" w:tplc="01462F30">
      <w:numFmt w:val="decimal"/>
      <w:lvlText w:val=""/>
      <w:lvlJc w:val="left"/>
    </w:lvl>
    <w:lvl w:ilvl="8" w:tplc="C5F6F9A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E1"/>
    <w:rsid w:val="00360B59"/>
    <w:rsid w:val="006976E1"/>
    <w:rsid w:val="00E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A4F6"/>
  <w15:chartTrackingRefBased/>
  <w15:docId w15:val="{1FB69A85-AD78-4D6B-8918-97015874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7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3696</Words>
  <Characters>21072</Characters>
  <Application>Microsoft Office Word</Application>
  <DocSecurity>0</DocSecurity>
  <Lines>175</Lines>
  <Paragraphs>49</Paragraphs>
  <ScaleCrop>false</ScaleCrop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2023-10-08T15:53:00Z</dcterms:created>
  <dcterms:modified xsi:type="dcterms:W3CDTF">2023-10-09T20:51:00Z</dcterms:modified>
</cp:coreProperties>
</file>