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23" w:rsidRPr="00643F23" w:rsidRDefault="00643F23" w:rsidP="00643F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F23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643F23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«Математика», предметная область «Математика и</w:t>
      </w:r>
      <w:r w:rsidR="00754EA8">
        <w:rPr>
          <w:rFonts w:ascii="Times New Roman" w:hAnsi="Times New Roman" w:cs="Times New Roman"/>
          <w:b/>
          <w:sz w:val="28"/>
          <w:szCs w:val="28"/>
        </w:rPr>
        <w:t xml:space="preserve"> информатика</w:t>
      </w:r>
      <w:r w:rsidRPr="00643F23">
        <w:rPr>
          <w:rFonts w:ascii="Times New Roman" w:hAnsi="Times New Roman" w:cs="Times New Roman"/>
          <w:b/>
          <w:sz w:val="28"/>
          <w:szCs w:val="28"/>
        </w:rPr>
        <w:t>», для 2 класса</w:t>
      </w:r>
      <w:r w:rsidRPr="00643F23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математике  для 1 – 4  классов (М.</w:t>
      </w:r>
      <w:proofErr w:type="gramEnd"/>
      <w:r w:rsidRPr="00643F23">
        <w:rPr>
          <w:rFonts w:ascii="Times New Roman" w:hAnsi="Times New Roman" w:cs="Times New Roman"/>
          <w:sz w:val="28"/>
          <w:szCs w:val="28"/>
        </w:rPr>
        <w:t>, «</w:t>
      </w:r>
      <w:proofErr w:type="gramStart"/>
      <w:r w:rsidRPr="00643F23">
        <w:rPr>
          <w:rFonts w:ascii="Times New Roman" w:hAnsi="Times New Roman" w:cs="Times New Roman"/>
          <w:sz w:val="28"/>
          <w:szCs w:val="28"/>
        </w:rPr>
        <w:t>Просвещение</w:t>
      </w:r>
      <w:proofErr w:type="gramEnd"/>
      <w:r w:rsidRPr="00643F23">
        <w:rPr>
          <w:rFonts w:ascii="Times New Roman" w:hAnsi="Times New Roman" w:cs="Times New Roman"/>
          <w:sz w:val="28"/>
          <w:szCs w:val="28"/>
        </w:rPr>
        <w:t>», 2010 год).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изучение предмета.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Начальный курс математики – курс интегрированный: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Наряду с этим важное место в курсе занимает ознакомление с величинами и их измерением.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 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На изучение математики во 2 классе отводится 4 часа в неделю. Курс рассчитан на  136 часов (34 учебные недели в каждом классе).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Основными целями начального обучения математике являются: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математическое развитие младших школьников;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системы начальных математических знаний;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воспитание интереса к математике, к умственной деятельности.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определяет ряд задач: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развитие основ логического, знаково-символического и алгоритмического мышления;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развитие пространственного воображения;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развитие математической речи;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умения вести поиск информации и работать с ней;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развитие познавательных способностей;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-формирование критичности мышления.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выпускниками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5) приобретение первоначальных представлений о компьютерной грамотности.</w:t>
      </w:r>
    </w:p>
    <w:p w:rsid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43F2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Pr="00643F23">
        <w:rPr>
          <w:rFonts w:ascii="Times New Roman" w:hAnsi="Times New Roman" w:cs="Times New Roman"/>
          <w:sz w:val="28"/>
          <w:szCs w:val="28"/>
        </w:rPr>
        <w:t xml:space="preserve"> </w:t>
      </w:r>
      <w:r w:rsidRPr="00643F23"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язык»,  предметная область «Русский язык и литературное чтение», для 2 класса</w:t>
      </w:r>
      <w:r w:rsidRPr="00643F23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русскому языку для 1 – 4  классов (М., «Просвещение», 2010 год).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  <w:t>Программа рассчитана на базовый уровень преподавания предмета.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Целями изучения предмета «Русский язык» в начальной школе являются: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</w:t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643F23">
        <w:rPr>
          <w:rFonts w:ascii="Times New Roman" w:hAnsi="Times New Roman" w:cs="Times New Roman"/>
          <w:sz w:val="28"/>
          <w:szCs w:val="28"/>
        </w:rPr>
        <w:t>На изучение русского языка</w:t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</w:t>
      </w:r>
      <w:r w:rsidRPr="00643F23">
        <w:rPr>
          <w:rFonts w:ascii="Times New Roman" w:hAnsi="Times New Roman" w:cs="Times New Roman"/>
          <w:sz w:val="28"/>
          <w:szCs w:val="28"/>
        </w:rPr>
        <w:t>о 2 классе отводится по 170 часов (5 часов в неделю, 34 учебные недели).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4)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</w:t>
      </w:r>
      <w:r w:rsidRPr="00643F23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  <w:r w:rsidRPr="00643F23">
        <w:rPr>
          <w:rFonts w:ascii="Times New Roman" w:hAnsi="Times New Roman" w:cs="Times New Roman"/>
          <w:sz w:val="28"/>
          <w:szCs w:val="28"/>
        </w:rPr>
        <w:t xml:space="preserve"> </w:t>
      </w:r>
      <w:r w:rsidRPr="00643F23">
        <w:rPr>
          <w:rFonts w:ascii="Times New Roman" w:hAnsi="Times New Roman" w:cs="Times New Roman"/>
          <w:b/>
          <w:sz w:val="28"/>
          <w:szCs w:val="28"/>
        </w:rPr>
        <w:t xml:space="preserve">учебного предмета  «Литературное чтение»,  предметная область «Русский язык и литературное чтение»,   для 2 класса </w:t>
      </w:r>
      <w:r w:rsidRPr="00643F23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литературному чтению для 1 – 4  классов (М., «Просвещение», 2010 год).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рассчитана на базовое изучение предмета.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Во 2 классе на изучение литературно</w:t>
      </w:r>
      <w:r w:rsidR="00754EA8">
        <w:rPr>
          <w:rFonts w:ascii="Times New Roman" w:hAnsi="Times New Roman" w:cs="Times New Roman"/>
          <w:sz w:val="28"/>
          <w:szCs w:val="28"/>
        </w:rPr>
        <w:t>го чтения отводится 102 часа</w:t>
      </w:r>
      <w:bookmarkStart w:id="0" w:name="_GoBack"/>
      <w:bookmarkEnd w:id="0"/>
      <w:r w:rsidR="00754EA8">
        <w:rPr>
          <w:rFonts w:ascii="Times New Roman" w:hAnsi="Times New Roman" w:cs="Times New Roman"/>
          <w:sz w:val="28"/>
          <w:szCs w:val="28"/>
        </w:rPr>
        <w:t xml:space="preserve"> (3</w:t>
      </w:r>
      <w:r w:rsidRPr="00643F23">
        <w:rPr>
          <w:rFonts w:ascii="Times New Roman" w:hAnsi="Times New Roman" w:cs="Times New Roman"/>
          <w:sz w:val="28"/>
          <w:szCs w:val="28"/>
        </w:rPr>
        <w:t xml:space="preserve"> часа в неделю, 34 учебные недели).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Курс литературного чтения направлен на достижение следующих целей: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овладение осознанным, правильным, беглым и выразительным чтением как базовым навыком в системе образования младших школьников;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обогащение нравственного опыта младших школьников средствами художественной литературы и т.д.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выпускниками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ab/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</w:t>
      </w:r>
      <w:r w:rsidRPr="00643F23">
        <w:rPr>
          <w:rFonts w:ascii="Times New Roman" w:hAnsi="Times New Roman" w:cs="Times New Roman"/>
          <w:b/>
          <w:sz w:val="28"/>
          <w:szCs w:val="28"/>
        </w:rPr>
        <w:t xml:space="preserve">Рабочая программа учебного предмета «Окружающий мир», предметная область «Обществознание и естествознание»,  для 2 класса </w:t>
      </w:r>
      <w:r w:rsidRPr="00643F23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окружающему миру для 1 – 4  классов (М., «Просвещение», 2010 год).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изучение предмета.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Изучение окружающего мира направлено на достижение следующих целей: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освоение знаний об окружающем мире, единстве и различиях природного и социального; о человеке и его месте в природе и обществе;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воспитание позитивного эмоционально-ценностного отношения к окружающему миру, экологической и духовно-нравственной культуры, патриотических чувств; потребности участвовать в творческой деятельности в природе и в обществе, сохранять и укреплять здоровье.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Задачи курса: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формировать в сознании ученика ценностно-окрашенного образа окружающего мира как дома своего собственного и общего для всех людей, для всего живого;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воспитывать любовь к своему городу (селу), к своей Родине;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формировать опыт экологически и эстетически обоснованного поведения в природе и социальной среде;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развивать интерес к познанию самого себя и окружающего мира.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На изучение предмета «Окружающий мир» во 2 классе начальной школы отводится 2 часа в неделю. Программа рассчитана на  68 часов (34 учебные недели).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lastRenderedPageBreak/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5) развитие навыков устанавливать и выявлять причинно-следственные связи в окружающем мире.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b/>
          <w:sz w:val="28"/>
          <w:szCs w:val="28"/>
        </w:rPr>
        <w:t xml:space="preserve">     Рабочая программа учебного предмета «Технология», предметная область «Технология», для 2 класса</w:t>
      </w:r>
      <w:r w:rsidRPr="00643F23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технологии  для 1 – 4  классов (М., «Просвещение», 2010 год).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рассчитана на базовое изучение предмета.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Цели изучения технологии в начальной школе: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овладение технологическими знаниями и технико-технологическими умениями;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освоение продуктивной проектной деятельности;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позитивного эмоционально-ценностного отношения к труду и людям труда.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Основные задачи курса: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lastRenderedPageBreak/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- развитие познавательных мотивов, инициативности, любознательности и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познавательных интересов на основе связи трудового и технологического образования с жизненным опытом и системой ценностей ребенка;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мотивации успеха, готовности к действиям в новых условиях и нестандартных ситуациях;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-гармоничное развитие понятийно-логического и образно-художественного мышления в процессе реализации проекта;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выполнения технологии изготовления любых изделий;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привычки неукоснительно соблюдать технику безопасности и правила работы с инструментами, организации рабочего места;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lastRenderedPageBreak/>
        <w:t xml:space="preserve">- формирование первоначальных умений поиска необходимой информации в словарях, каталогах, библиотеке, умений проверки, преобразования, хранения, передачи имеющейся информации, навыков использования компьютера;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- формирование коммуникативных умений в процессе реализации проектной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деятельности (выслушивать и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- формирование потребности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Место предмета «Технология» в учебном плане: на изучение технологии в начальной школе отводится 1 час в неделю. Курс рассчитан на  34 часа во 2 классе (34 учебные недели).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b/>
          <w:sz w:val="28"/>
          <w:szCs w:val="28"/>
        </w:rPr>
        <w:t xml:space="preserve">     Рабочая программа по учебному предмету «Музыка»,  предметная область «Искусство», для 2 класса</w:t>
      </w:r>
      <w:r w:rsidRPr="00643F23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Минобрнауки от 6 октября 2009г. № 373), на основе требований к результатам освоения основной образовательной программы начального общего образования и с учетом примерной программы по музыке  для 1 – 4  классов (М., «Просвещение», 2010 год).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    Программа рассчитана на базовое изучение предмета.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lastRenderedPageBreak/>
        <w:tab/>
        <w:t>Изучение музыки  в начальной школы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и способствует решению следующих целей начального общего образования:</w:t>
      </w:r>
    </w:p>
    <w:p w:rsidR="00643F23" w:rsidRPr="00643F23" w:rsidRDefault="00643F23" w:rsidP="00643F23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19" w:hanging="360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643F23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сформированность первоначальных представлений о роли музыки </w:t>
      </w:r>
      <w:r w:rsidRPr="00643F23">
        <w:rPr>
          <w:rFonts w:ascii="Times New Roman" w:hAnsi="Times New Roman" w:cs="Times New Roman"/>
          <w:sz w:val="28"/>
          <w:szCs w:val="28"/>
        </w:rPr>
        <w:t>в жизни человека, ее роли в духовно-нравственном развитии человека;</w:t>
      </w:r>
    </w:p>
    <w:p w:rsidR="00643F23" w:rsidRPr="00643F23" w:rsidRDefault="00643F23" w:rsidP="00643F23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5" w:hanging="36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643F23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сформированность основ музыкальной культуры, в том числе на </w:t>
      </w:r>
      <w:r w:rsidRPr="00643F23">
        <w:rPr>
          <w:rFonts w:ascii="Times New Roman" w:hAnsi="Times New Roman" w:cs="Times New Roman"/>
          <w:spacing w:val="-3"/>
          <w:sz w:val="28"/>
          <w:szCs w:val="28"/>
        </w:rPr>
        <w:t xml:space="preserve">материале музыкальной культуры родного края, развитие художественного </w:t>
      </w:r>
      <w:r w:rsidRPr="00643F23">
        <w:rPr>
          <w:rFonts w:ascii="Times New Roman" w:hAnsi="Times New Roman" w:cs="Times New Roman"/>
          <w:spacing w:val="-1"/>
          <w:sz w:val="28"/>
          <w:szCs w:val="28"/>
        </w:rPr>
        <w:t>вкуса и интереса к музыкальному искусству и музыкальной деятельности;</w:t>
      </w:r>
    </w:p>
    <w:p w:rsidR="00643F23" w:rsidRPr="00643F23" w:rsidRDefault="00643F23" w:rsidP="00643F23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24" w:hanging="36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643F23">
        <w:rPr>
          <w:rFonts w:ascii="Times New Roman" w:hAnsi="Times New Roman" w:cs="Times New Roman"/>
          <w:spacing w:val="-1"/>
          <w:sz w:val="28"/>
          <w:szCs w:val="28"/>
        </w:rPr>
        <w:t xml:space="preserve">умение воспринимать музыку и выражать свое отношение к </w:t>
      </w:r>
      <w:r w:rsidRPr="00643F23">
        <w:rPr>
          <w:rFonts w:ascii="Times New Roman" w:hAnsi="Times New Roman" w:cs="Times New Roman"/>
          <w:sz w:val="28"/>
          <w:szCs w:val="28"/>
        </w:rPr>
        <w:t>музыкальному произведению;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 4) использование музыкальных образов при создании </w:t>
      </w:r>
      <w:r w:rsidRPr="00643F23">
        <w:rPr>
          <w:rFonts w:ascii="Times New Roman" w:hAnsi="Times New Roman" w:cs="Times New Roman"/>
          <w:spacing w:val="-1"/>
          <w:sz w:val="28"/>
          <w:szCs w:val="28"/>
        </w:rPr>
        <w:t xml:space="preserve">театрализованных и музыкально-пластических композиций, исполнении </w:t>
      </w:r>
      <w:r w:rsidRPr="00643F23">
        <w:rPr>
          <w:rFonts w:ascii="Times New Roman" w:hAnsi="Times New Roman" w:cs="Times New Roman"/>
          <w:sz w:val="28"/>
          <w:szCs w:val="28"/>
        </w:rPr>
        <w:t>вокально-хоровых произведений, в импровизации.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color w:val="000000"/>
          <w:sz w:val="28"/>
          <w:szCs w:val="28"/>
        </w:rPr>
        <w:t xml:space="preserve">     В соответствии с учебным планом</w:t>
      </w:r>
      <w:r w:rsidRPr="00643F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43F23">
        <w:rPr>
          <w:rFonts w:ascii="Times New Roman" w:hAnsi="Times New Roman" w:cs="Times New Roman"/>
          <w:sz w:val="28"/>
          <w:szCs w:val="28"/>
        </w:rPr>
        <w:t>на изучение предмета  во 2 классе отводится 1 час в неделю. Программа составлена в соответствии с учебным планом образовательной организации  и рассчита</w:t>
      </w:r>
      <w:r w:rsidRPr="00643F23">
        <w:rPr>
          <w:rFonts w:ascii="Times New Roman" w:hAnsi="Times New Roman" w:cs="Times New Roman"/>
          <w:sz w:val="28"/>
          <w:szCs w:val="28"/>
        </w:rPr>
        <w:softHyphen/>
        <w:t>на во 2 классе на 34 часа.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3) умение воспринимать музыку и выражать свое отношение к музыкальному произведению;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b/>
          <w:sz w:val="28"/>
          <w:szCs w:val="28"/>
        </w:rPr>
        <w:t xml:space="preserve">      Рабочая программа по учебному предмету «Изобразительное искусство», предметная область «Искусство»,</w:t>
      </w:r>
      <w:r w:rsidRPr="00643F23">
        <w:rPr>
          <w:rFonts w:ascii="Times New Roman" w:hAnsi="Times New Roman" w:cs="Times New Roman"/>
          <w:sz w:val="28"/>
          <w:szCs w:val="28"/>
        </w:rPr>
        <w:t xml:space="preserve"> </w:t>
      </w:r>
      <w:r w:rsidRPr="00643F23">
        <w:rPr>
          <w:rFonts w:ascii="Times New Roman" w:hAnsi="Times New Roman" w:cs="Times New Roman"/>
          <w:b/>
          <w:sz w:val="28"/>
          <w:szCs w:val="28"/>
        </w:rPr>
        <w:t xml:space="preserve">для 2 класса 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в соответствии </w:t>
      </w:r>
      <w:r w:rsidRPr="00643F23">
        <w:rPr>
          <w:rFonts w:ascii="Times New Roman" w:hAnsi="Times New Roman" w:cs="Times New Roman"/>
          <w:sz w:val="28"/>
          <w:szCs w:val="28"/>
        </w:rPr>
        <w:t xml:space="preserve"> с Федеральным государственным образовательным стандартом начального общего образования (Приказ Минобрнауки от 6 октября 2009г. № 373), на основе требований к результатам освоения основной образовательной программы начального общего образования и с учетом примерной программы по изобразительному искусству  для 1 – 4  классов (М., «Просвещение», 2010 год).</w:t>
      </w:r>
    </w:p>
    <w:p w:rsidR="00643F23" w:rsidRPr="00643F23" w:rsidRDefault="00643F23" w:rsidP="00643F2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tab/>
        <w:t>Программа рассчитана на базовое изучение предмета.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 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искусство направлено в основном на формирование эмоционально-образного, художественного типа мышления, что является условием становления интел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softHyphen/>
        <w:t>лектуальной и духовной деятельности растущей личности.</w:t>
      </w:r>
    </w:p>
    <w:p w:rsidR="00643F23" w:rsidRPr="00754EA8" w:rsidRDefault="00643F23" w:rsidP="00643F23">
      <w:pPr>
        <w:pStyle w:val="c5"/>
        <w:spacing w:before="0" w:beforeAutospacing="0" w:after="0" w:afterAutospacing="0"/>
        <w:jc w:val="both"/>
        <w:rPr>
          <w:rStyle w:val="c11"/>
          <w:sz w:val="28"/>
          <w:szCs w:val="28"/>
        </w:rPr>
      </w:pPr>
      <w:r w:rsidRPr="00754EA8">
        <w:rPr>
          <w:rStyle w:val="c4c11"/>
          <w:b/>
          <w:bCs/>
          <w:sz w:val="28"/>
          <w:szCs w:val="28"/>
        </w:rPr>
        <w:t xml:space="preserve">      </w:t>
      </w:r>
      <w:r w:rsidRPr="00754EA8">
        <w:rPr>
          <w:rStyle w:val="c4c11"/>
          <w:bCs/>
          <w:sz w:val="28"/>
          <w:szCs w:val="28"/>
        </w:rPr>
        <w:t>Цель</w:t>
      </w:r>
      <w:r w:rsidRPr="00754EA8">
        <w:rPr>
          <w:rStyle w:val="apple-converted-space"/>
          <w:bCs/>
          <w:sz w:val="28"/>
          <w:szCs w:val="28"/>
        </w:rPr>
        <w:t xml:space="preserve"> курса: </w:t>
      </w:r>
      <w:r w:rsidRPr="00754EA8">
        <w:rPr>
          <w:rStyle w:val="c11"/>
          <w:sz w:val="28"/>
          <w:szCs w:val="28"/>
        </w:rPr>
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</w:t>
      </w:r>
    </w:p>
    <w:p w:rsidR="00643F23" w:rsidRPr="00754EA8" w:rsidRDefault="00643F23" w:rsidP="00643F23">
      <w:pPr>
        <w:pStyle w:val="c5"/>
        <w:spacing w:before="0" w:beforeAutospacing="0" w:after="0" w:afterAutospacing="0"/>
        <w:jc w:val="both"/>
        <w:rPr>
          <w:bCs/>
          <w:sz w:val="28"/>
          <w:szCs w:val="28"/>
        </w:rPr>
      </w:pPr>
      <w:r w:rsidRPr="00754EA8">
        <w:rPr>
          <w:rStyle w:val="c11"/>
          <w:sz w:val="28"/>
          <w:szCs w:val="28"/>
        </w:rPr>
        <w:t xml:space="preserve">    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754EA8">
        <w:rPr>
          <w:rStyle w:val="c11"/>
          <w:sz w:val="28"/>
          <w:szCs w:val="28"/>
        </w:rPr>
        <w:t>прекрасное</w:t>
      </w:r>
      <w:proofErr w:type="gramEnd"/>
      <w:r w:rsidRPr="00754EA8">
        <w:rPr>
          <w:rStyle w:val="c11"/>
          <w:sz w:val="28"/>
          <w:szCs w:val="28"/>
        </w:rPr>
        <w:t xml:space="preserve"> и безобразное в жизни и искусстве, зоркости души ребенка.</w:t>
      </w:r>
    </w:p>
    <w:p w:rsidR="00643F23" w:rsidRPr="00754EA8" w:rsidRDefault="00643F23" w:rsidP="00643F23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 w:rsidRPr="00754EA8">
        <w:rPr>
          <w:rStyle w:val="c11"/>
          <w:sz w:val="28"/>
          <w:szCs w:val="28"/>
        </w:rPr>
        <w:t xml:space="preserve">     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643F23" w:rsidRPr="00643F23" w:rsidRDefault="00643F23" w:rsidP="00643F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t xml:space="preserve">В учебном плане на изучение  изобразительного искусства в каждом классе начальной школы отводится по 1 часу в неделю, всего 34 часа.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3) овладение практическими умениями и навыками в восприятии, анализе и оценке произведений искусства;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4)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 </w:t>
      </w:r>
      <w:r w:rsidRPr="00643F23">
        <w:rPr>
          <w:rFonts w:ascii="Times New Roman" w:hAnsi="Times New Roman" w:cs="Times New Roman"/>
          <w:b/>
          <w:sz w:val="28"/>
          <w:szCs w:val="28"/>
        </w:rPr>
        <w:t>Рабочая  программа по учебному предмету «Физическая культура»,  предметная область «Физическая культура»,</w:t>
      </w:r>
      <w:r w:rsidRPr="00643F23">
        <w:rPr>
          <w:rFonts w:ascii="Times New Roman" w:hAnsi="Times New Roman" w:cs="Times New Roman"/>
          <w:sz w:val="28"/>
          <w:szCs w:val="28"/>
        </w:rPr>
        <w:t xml:space="preserve"> </w:t>
      </w:r>
      <w:r w:rsidRPr="00643F23">
        <w:rPr>
          <w:rFonts w:ascii="Times New Roman" w:hAnsi="Times New Roman" w:cs="Times New Roman"/>
          <w:b/>
          <w:sz w:val="28"/>
          <w:szCs w:val="28"/>
        </w:rPr>
        <w:t xml:space="preserve">для 2 класса 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t>разработана</w:t>
      </w:r>
      <w:r w:rsidRPr="00643F23"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государственным образовательным стандартом начального общего образования (Приказ Минобрнауки от 6 октября 2009г. № 373), на основе требований к результатам освоения основной образовательной программы начального общего образования и с учетом </w:t>
      </w:r>
      <w:r w:rsidRPr="00643F23">
        <w:rPr>
          <w:rFonts w:ascii="Times New Roman" w:hAnsi="Times New Roman" w:cs="Times New Roman"/>
          <w:sz w:val="28"/>
          <w:szCs w:val="28"/>
        </w:rPr>
        <w:lastRenderedPageBreak/>
        <w:t>примерной программы по физической культуре  для 1 – 4  классов (М., «Просвещение», 2010 год).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преподавание предмета.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Реализация цели учебной программы соотносится с решением следующих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образовательных задач: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• формирование первоначальных умений саморегуляции средствами физической культуры;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• овладение школой движений;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• развитие координационных (точности воспроизведения и дифференцирования 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• выработка представлений об основных видах спорта, снарядах и инвентаре, о соблюдении правил техники безопасности во время занятий;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>• формирование установки на сохранение и укрепление здоровья, навыков здорового и безопасного образа жизни;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Предмет «Физическая культура» изучается с 1 по 4 класс из расчёта 2 часа в неделю, во 2 классе —68 часов.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ab/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</w:t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3F23">
        <w:rPr>
          <w:rFonts w:ascii="Times New Roman" w:hAnsi="Times New Roman" w:cs="Times New Roman"/>
          <w:bCs/>
          <w:sz w:val="28"/>
          <w:szCs w:val="28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</w:t>
      </w:r>
      <w:r w:rsidRPr="00643F23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учебному </w:t>
      </w:r>
      <w:r w:rsidR="00124CE9">
        <w:rPr>
          <w:rFonts w:ascii="Times New Roman" w:hAnsi="Times New Roman" w:cs="Times New Roman"/>
          <w:b/>
          <w:sz w:val="28"/>
          <w:szCs w:val="28"/>
        </w:rPr>
        <w:t xml:space="preserve">предмету «Иностранный </w:t>
      </w:r>
      <w:r w:rsidRPr="00643F23">
        <w:rPr>
          <w:rFonts w:ascii="Times New Roman" w:hAnsi="Times New Roman" w:cs="Times New Roman"/>
          <w:b/>
          <w:sz w:val="28"/>
          <w:szCs w:val="28"/>
        </w:rPr>
        <w:t xml:space="preserve"> язык»</w:t>
      </w:r>
      <w:r w:rsidR="00124CE9">
        <w:rPr>
          <w:rFonts w:ascii="Times New Roman" w:hAnsi="Times New Roman" w:cs="Times New Roman"/>
          <w:b/>
          <w:sz w:val="28"/>
          <w:szCs w:val="28"/>
        </w:rPr>
        <w:t>, предметная область «Иностранный язык»,</w:t>
      </w:r>
      <w:r w:rsidRPr="00643F23">
        <w:rPr>
          <w:rFonts w:ascii="Times New Roman" w:hAnsi="Times New Roman" w:cs="Times New Roman"/>
          <w:b/>
          <w:sz w:val="28"/>
          <w:szCs w:val="28"/>
        </w:rPr>
        <w:t xml:space="preserve"> для  2 класса</w:t>
      </w:r>
      <w:r w:rsidRPr="00643F23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</w:t>
      </w:r>
      <w:r w:rsidRPr="00643F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3F23">
        <w:rPr>
          <w:rFonts w:ascii="Times New Roman" w:hAnsi="Times New Roman" w:cs="Times New Roman"/>
          <w:sz w:val="28"/>
          <w:szCs w:val="28"/>
        </w:rPr>
        <w:t xml:space="preserve">на основе требований к результатам освоения основной образовательной программы начального общего образования,  с учетом примерной программы по английскому языку (М., «Просвещение», 2010 год) и авторской  программы курса английского языка Верещагиной И.Н., Бондаренко К.А., Максименко Н.И. (Москва, Просвещение, 2012).  </w:t>
      </w:r>
    </w:p>
    <w:p w:rsidR="00643F23" w:rsidRPr="00643F23" w:rsidRDefault="00643F23" w:rsidP="00643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</w:t>
      </w:r>
      <w:r w:rsidRPr="00643F23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по английскому языку для 2 класса составлена в рамках УМК </w:t>
      </w:r>
      <w:r w:rsidRPr="00643F23">
        <w:rPr>
          <w:rFonts w:ascii="Times New Roman" w:hAnsi="Times New Roman" w:cs="Times New Roman"/>
          <w:sz w:val="28"/>
          <w:szCs w:val="28"/>
        </w:rPr>
        <w:t>«Английский язык»  для общеобразовательных организаций и школ с углубленным изучением английского языка с приложением на электронном носителе под редакцией И.Н. Верещагиной, Т.А. Притыкиной – М.: Просвещение , 2013г,  состоящего из учебника (в 2 частях), рабочей тетради, книги для чтения, книги для  учителя, аудиокурса.</w:t>
      </w:r>
    </w:p>
    <w:p w:rsidR="00643F23" w:rsidRPr="00643F23" w:rsidRDefault="00643F23" w:rsidP="00643F23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643F23">
        <w:rPr>
          <w:rFonts w:ascii="Times New Roman" w:hAnsi="Times New Roman"/>
          <w:sz w:val="28"/>
          <w:szCs w:val="28"/>
        </w:rPr>
        <w:t xml:space="preserve">      </w:t>
      </w:r>
      <w:r w:rsidRPr="00643F23">
        <w:rPr>
          <w:rFonts w:ascii="Times New Roman" w:hAnsi="Times New Roman"/>
          <w:sz w:val="28"/>
          <w:szCs w:val="28"/>
        </w:rPr>
        <w:tab/>
        <w:t>Программа рассчитана на углубленное изучение предмета.</w:t>
      </w:r>
    </w:p>
    <w:p w:rsidR="00643F23" w:rsidRPr="00643F23" w:rsidRDefault="00643F23" w:rsidP="00643F23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643F23">
        <w:rPr>
          <w:rFonts w:ascii="Times New Roman" w:hAnsi="Times New Roman"/>
          <w:sz w:val="28"/>
          <w:szCs w:val="28"/>
        </w:rPr>
        <w:tab/>
        <w:t>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английского языка, которые определены стандартом, обеспечивает углубленное изучение предмета.</w:t>
      </w:r>
    </w:p>
    <w:p w:rsidR="00643F23" w:rsidRPr="00643F23" w:rsidRDefault="00643F23" w:rsidP="00643F23">
      <w:pPr>
        <w:pStyle w:val="Zag2"/>
        <w:keepNext/>
        <w:keepLines/>
        <w:widowControl/>
        <w:suppressLineNumbers/>
        <w:tabs>
          <w:tab w:val="left" w:leader="dot" w:pos="624"/>
        </w:tabs>
        <w:spacing w:after="0" w:line="240" w:lineRule="auto"/>
        <w:ind w:firstLine="567"/>
        <w:contextualSpacing/>
        <w:jc w:val="both"/>
        <w:rPr>
          <w:rStyle w:val="Zag11"/>
          <w:rFonts w:eastAsia="@Arial Unicode MS"/>
          <w:b w:val="0"/>
          <w:color w:val="auto"/>
          <w:sz w:val="28"/>
          <w:szCs w:val="28"/>
          <w:lang w:val="ru-RU"/>
        </w:rPr>
      </w:pPr>
      <w:r w:rsidRPr="00643F23">
        <w:rPr>
          <w:b w:val="0"/>
          <w:sz w:val="28"/>
          <w:szCs w:val="28"/>
          <w:lang w:val="ru-RU"/>
        </w:rPr>
        <w:t>Учебный план образов</w:t>
      </w:r>
      <w:r w:rsidR="00754EA8">
        <w:rPr>
          <w:b w:val="0"/>
          <w:sz w:val="28"/>
          <w:szCs w:val="28"/>
          <w:lang w:val="ru-RU"/>
        </w:rPr>
        <w:t>ательной организации отводит 68 часов</w:t>
      </w:r>
      <w:r w:rsidRPr="00643F23">
        <w:rPr>
          <w:b w:val="0"/>
          <w:sz w:val="28"/>
          <w:szCs w:val="28"/>
          <w:lang w:val="ru-RU"/>
        </w:rPr>
        <w:t xml:space="preserve"> для обязательного изучения иностранного я</w:t>
      </w:r>
      <w:r w:rsidR="00754EA8">
        <w:rPr>
          <w:b w:val="0"/>
          <w:sz w:val="28"/>
          <w:szCs w:val="28"/>
          <w:lang w:val="ru-RU"/>
        </w:rPr>
        <w:t>зыка во 2 классе (из  расчета  2</w:t>
      </w:r>
      <w:r w:rsidRPr="00643F23">
        <w:rPr>
          <w:b w:val="0"/>
          <w:sz w:val="28"/>
          <w:szCs w:val="28"/>
          <w:lang w:val="ru-RU"/>
        </w:rPr>
        <w:t xml:space="preserve">  часа  в  неделю, 34 недели в год).  </w:t>
      </w:r>
    </w:p>
    <w:p w:rsidR="00643F23" w:rsidRPr="00643F23" w:rsidRDefault="00643F23" w:rsidP="00643F23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643F2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    Интегративной целью обучения английскому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аудировании,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языка в устной и </w:t>
      </w:r>
      <w:r w:rsidRPr="00643F23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 xml:space="preserve">письменной форме в ограниченном круге типичных ситуаций и сфер общения, доступных для младшего школьника. 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F23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/>
          <w:sz w:val="28"/>
          <w:szCs w:val="28"/>
        </w:rPr>
        <w:tab/>
      </w: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F23">
        <w:rPr>
          <w:rFonts w:ascii="Times New Roman" w:hAnsi="Times New Roman" w:cs="Times New Roman"/>
          <w:bCs/>
          <w:color w:val="000000"/>
          <w:sz w:val="28"/>
          <w:szCs w:val="28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643F23" w:rsidRPr="00643F23" w:rsidRDefault="00643F23" w:rsidP="00643F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20E9" w:rsidRPr="00643F23" w:rsidRDefault="00DB20E9" w:rsidP="0064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20E9" w:rsidRPr="00643F23" w:rsidSect="00D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8316C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3F23"/>
    <w:rsid w:val="00124CE9"/>
    <w:rsid w:val="00643F23"/>
    <w:rsid w:val="00754EA8"/>
    <w:rsid w:val="00DB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43F23"/>
  </w:style>
  <w:style w:type="character" w:customStyle="1" w:styleId="c4c11">
    <w:name w:val="c4 c11"/>
    <w:basedOn w:val="a0"/>
    <w:rsid w:val="00643F23"/>
  </w:style>
  <w:style w:type="paragraph" w:customStyle="1" w:styleId="c5">
    <w:name w:val="c5"/>
    <w:basedOn w:val="a"/>
    <w:rsid w:val="0064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643F23"/>
  </w:style>
  <w:style w:type="paragraph" w:customStyle="1" w:styleId="1">
    <w:name w:val="Без интервала1"/>
    <w:rsid w:val="00643F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ag11">
    <w:name w:val="Zag_11"/>
    <w:rsid w:val="00643F23"/>
  </w:style>
  <w:style w:type="paragraph" w:customStyle="1" w:styleId="Zag2">
    <w:name w:val="Zag_2"/>
    <w:basedOn w:val="a"/>
    <w:rsid w:val="00643F23"/>
    <w:pPr>
      <w:widowControl w:val="0"/>
      <w:autoSpaceDE w:val="0"/>
      <w:autoSpaceDN w:val="0"/>
      <w:adjustRightInd w:val="0"/>
      <w:spacing w:after="129" w:line="291" w:lineRule="exact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4337</Words>
  <Characters>24723</Characters>
  <Application>Microsoft Office Word</Application>
  <DocSecurity>0</DocSecurity>
  <Lines>206</Lines>
  <Paragraphs>58</Paragraphs>
  <ScaleCrop>false</ScaleCrop>
  <Company>none</Company>
  <LinksUpToDate>false</LinksUpToDate>
  <CharactersWithSpaces>29002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2017-03-30T17:46:00Z</dcterms:created>
  <dcterms:modified xsi:type="dcterms:W3CDTF">2023-02-17T06:57:00Z</dcterms:modified>
</cp:coreProperties>
</file>