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6D" w:rsidRPr="007C196D" w:rsidRDefault="007C196D" w:rsidP="007C196D">
      <w:pPr>
        <w:tabs>
          <w:tab w:val="left" w:pos="0"/>
          <w:tab w:val="left" w:pos="1260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7C196D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Муниципальное казенное </w:t>
      </w:r>
      <w:proofErr w:type="gramStart"/>
      <w:r w:rsidRPr="007C196D">
        <w:rPr>
          <w:rFonts w:ascii="Times New Roman" w:eastAsia="Calibri" w:hAnsi="Times New Roman" w:cs="Times New Roman"/>
          <w:bCs/>
          <w:iCs/>
          <w:sz w:val="28"/>
          <w:szCs w:val="24"/>
        </w:rPr>
        <w:t>общеобразовательное  учреждение</w:t>
      </w:r>
      <w:proofErr w:type="gramEnd"/>
      <w:r w:rsidRPr="007C196D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 </w:t>
      </w:r>
    </w:p>
    <w:p w:rsidR="007C196D" w:rsidRPr="007C196D" w:rsidRDefault="007C196D" w:rsidP="007C196D">
      <w:pPr>
        <w:tabs>
          <w:tab w:val="left" w:pos="0"/>
          <w:tab w:val="left" w:pos="1260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7C196D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средняя общеобразовательная школа с. Старый </w:t>
      </w:r>
      <w:proofErr w:type="spellStart"/>
      <w:r w:rsidRPr="007C196D">
        <w:rPr>
          <w:rFonts w:ascii="Times New Roman" w:eastAsia="Calibri" w:hAnsi="Times New Roman" w:cs="Times New Roman"/>
          <w:bCs/>
          <w:iCs/>
          <w:sz w:val="28"/>
          <w:szCs w:val="24"/>
        </w:rPr>
        <w:t>Ирюк</w:t>
      </w:r>
      <w:proofErr w:type="spellEnd"/>
    </w:p>
    <w:p w:rsidR="007C196D" w:rsidRPr="007C196D" w:rsidRDefault="007C196D" w:rsidP="007C196D">
      <w:pPr>
        <w:tabs>
          <w:tab w:val="left" w:pos="0"/>
          <w:tab w:val="left" w:pos="126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C196D">
        <w:rPr>
          <w:rFonts w:ascii="Times New Roman" w:eastAsia="Calibri" w:hAnsi="Times New Roman" w:cs="Times New Roman"/>
          <w:bCs/>
          <w:iCs/>
          <w:sz w:val="28"/>
          <w:szCs w:val="24"/>
        </w:rPr>
        <w:t>Малмыжского</w:t>
      </w:r>
      <w:proofErr w:type="spellEnd"/>
      <w:r w:rsidRPr="007C196D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района Кировской области</w:t>
      </w: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РАБОЧАЯ ПРОГРАММА </w:t>
      </w: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proofErr w:type="gramStart"/>
      <w:r w:rsidRPr="007C19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предмету  «</w:t>
      </w:r>
      <w:proofErr w:type="gramEnd"/>
      <w:r w:rsidRPr="007C19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Изобразительное искусство»</w:t>
      </w: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7 класса на 2023-2024 учебный год</w:t>
      </w: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(базовый уровень)</w:t>
      </w: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Программу составила: </w:t>
      </w:r>
    </w:p>
    <w:p w:rsidR="007C196D" w:rsidRPr="007C196D" w:rsidRDefault="007C196D" w:rsidP="007C1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C19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Набиуллина</w:t>
      </w:r>
      <w:proofErr w:type="spellEnd"/>
      <w:r w:rsidRPr="007C1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C196D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Альфия</w:t>
      </w:r>
      <w:proofErr w:type="spellEnd"/>
      <w:r w:rsidRPr="007C1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Рафаиловна, </w:t>
      </w:r>
    </w:p>
    <w:p w:rsidR="007C196D" w:rsidRPr="007C196D" w:rsidRDefault="007C196D" w:rsidP="007C1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ИЗО</w:t>
      </w: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96D" w:rsidRDefault="007C196D" w:rsidP="007C19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7C196D" w:rsidRDefault="007C196D" w:rsidP="007C19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7C196D" w:rsidRDefault="007C196D" w:rsidP="007C19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C196D">
        <w:rPr>
          <w:rFonts w:ascii="Times New Roman" w:eastAsia="Arial Unicode MS" w:hAnsi="Times New Roman" w:cs="Times New Roman"/>
          <w:sz w:val="28"/>
          <w:szCs w:val="24"/>
          <w:lang w:eastAsia="ru-RU"/>
        </w:rPr>
        <w:t>2023 г.</w:t>
      </w:r>
    </w:p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1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7C196D" w:rsidRDefault="007C196D" w:rsidP="007C19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196D" w:rsidRDefault="007C196D" w:rsidP="007C19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196D" w:rsidRPr="007C196D" w:rsidRDefault="007C196D" w:rsidP="007C19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19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Введение</w:t>
      </w:r>
    </w:p>
    <w:p w:rsidR="007C196D" w:rsidRPr="007C196D" w:rsidRDefault="007C196D" w:rsidP="007C196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196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 изобразительн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ому искусству в 7 классе на 2023-2024</w:t>
      </w:r>
      <w:r w:rsidRPr="007C19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 составлена в соответствии с Примерной программой основного общего образования по изобразительному искусству с учетом требований </w:t>
      </w:r>
      <w:proofErr w:type="gramStart"/>
      <w:r w:rsidRPr="007C196D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 Государственного</w:t>
      </w:r>
      <w:proofErr w:type="gramEnd"/>
      <w:r w:rsidRPr="007C19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образовательного стандарта  основного общего образования на основании следующих   нормативно-правовых документов: Примерные программы по изобразительному искусству: - М.: «Просвещение». 2011 г. </w:t>
      </w: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Авторской программы по курсу «Изобразительное искусство и художественный труд» авторского коллектива под руководством Б. М. </w:t>
      </w:r>
      <w:proofErr w:type="spellStart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Неменского</w:t>
      </w:r>
      <w:proofErr w:type="spellEnd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(5-9 классы). М.: «Просвещение». 2015г.Учебника</w:t>
      </w: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«Дизайн и архитектура в жизни человека»</w:t>
      </w: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Б. М. </w:t>
      </w:r>
      <w:proofErr w:type="spellStart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Неменского</w:t>
      </w:r>
      <w:proofErr w:type="spellEnd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М.: «Просвещение».2017</w:t>
      </w:r>
    </w:p>
    <w:p w:rsidR="007C196D" w:rsidRPr="007C196D" w:rsidRDefault="007C196D" w:rsidP="007C19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2.ПЛАНИРУЕМЫЕ РЕЗУЛЬТАТЫ</w:t>
      </w:r>
      <w:r w:rsidRPr="007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 «Изобразительное искусство» в 7</w:t>
      </w:r>
      <w:proofErr w:type="gramStart"/>
      <w:r w:rsidRPr="007C1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 «</w:t>
      </w:r>
      <w:proofErr w:type="gramEnd"/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 и архитектура в жизни человека»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7C196D">
        <w:rPr>
          <w:rFonts w:ascii="Times New Roman" w:eastAsia="Times New Roman" w:hAnsi="Times New Roman" w:cs="Times New Roman"/>
          <w:sz w:val="24"/>
          <w:szCs w:val="24"/>
        </w:rPr>
        <w:t xml:space="preserve">отражают </w:t>
      </w:r>
      <w:proofErr w:type="spellStart"/>
      <w:r w:rsidRPr="007C196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C196D">
        <w:rPr>
          <w:rFonts w:ascii="Times New Roman" w:eastAsia="Times New Roman" w:hAnsi="Times New Roman" w:cs="Times New Roman"/>
          <w:sz w:val="24"/>
          <w:szCs w:val="24"/>
        </w:rPr>
        <w:t>, в том числе в части: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</w:rPr>
        <w:t>1. Гражданского воспитания</w:t>
      </w:r>
    </w:p>
    <w:p w:rsidR="007C196D" w:rsidRPr="007C196D" w:rsidRDefault="007C196D" w:rsidP="007C196D">
      <w:pPr>
        <w:widowControl w:val="0"/>
        <w:numPr>
          <w:ilvl w:val="0"/>
          <w:numId w:val="1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</w:rPr>
        <w:t>2. Патриотического воспитания</w:t>
      </w:r>
    </w:p>
    <w:p w:rsidR="007C196D" w:rsidRPr="007C196D" w:rsidRDefault="007C196D" w:rsidP="007C196D">
      <w:pPr>
        <w:widowControl w:val="0"/>
        <w:numPr>
          <w:ilvl w:val="0"/>
          <w:numId w:val="14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отечественному культурному, историческому и научному наследию, понимания значения изобразительного искусства в жизни современного общества, способности владеть достоверной информацией о передовых достижениях и открытиях мирового и отечественного изобразительного </w:t>
      </w:r>
      <w:proofErr w:type="gramStart"/>
      <w:r w:rsidRPr="007C196D">
        <w:rPr>
          <w:rFonts w:ascii="Times New Roman" w:eastAsia="Times New Roman" w:hAnsi="Times New Roman" w:cs="Times New Roman"/>
          <w:sz w:val="24"/>
          <w:szCs w:val="24"/>
        </w:rPr>
        <w:t>искусства ,</w:t>
      </w:r>
      <w:proofErr w:type="gramEnd"/>
      <w:r w:rsidRPr="007C196D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заинтересованности в научных знаниях об устройстве мира и общества;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</w:rPr>
        <w:t>3. Духовно-нравственного воспитания</w:t>
      </w:r>
    </w:p>
    <w:p w:rsidR="007C196D" w:rsidRPr="007C196D" w:rsidRDefault="007C196D" w:rsidP="007C196D">
      <w:pPr>
        <w:widowControl w:val="0"/>
        <w:numPr>
          <w:ilvl w:val="0"/>
          <w:numId w:val="3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7C196D" w:rsidRPr="007C196D" w:rsidRDefault="007C196D" w:rsidP="007C196D">
      <w:pPr>
        <w:widowControl w:val="0"/>
        <w:numPr>
          <w:ilvl w:val="0"/>
          <w:numId w:val="3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Эстетическое воспитание </w:t>
      </w:r>
      <w:r w:rsidRPr="007C196D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7C196D" w:rsidRPr="007C196D" w:rsidRDefault="007C196D" w:rsidP="007C196D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7C196D" w:rsidRPr="007C196D" w:rsidRDefault="007C196D" w:rsidP="007C196D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7C196D" w:rsidRPr="007C196D" w:rsidRDefault="007C196D" w:rsidP="007C196D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7C196D" w:rsidRPr="007C196D" w:rsidRDefault="007C196D" w:rsidP="007C196D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7C196D" w:rsidRPr="007C196D" w:rsidRDefault="007C196D" w:rsidP="007C196D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популяризация российских культурных, нравственных и семейных ценностей;</w:t>
      </w:r>
    </w:p>
    <w:p w:rsidR="007C196D" w:rsidRPr="007C196D" w:rsidRDefault="007C196D" w:rsidP="007C196D">
      <w:pPr>
        <w:widowControl w:val="0"/>
        <w:numPr>
          <w:ilvl w:val="1"/>
          <w:numId w:val="4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</w:rPr>
        <w:t>5. Трудового воспитания</w:t>
      </w:r>
    </w:p>
    <w:p w:rsidR="007C196D" w:rsidRPr="007C196D" w:rsidRDefault="007C196D" w:rsidP="007C196D">
      <w:pPr>
        <w:widowControl w:val="0"/>
        <w:numPr>
          <w:ilvl w:val="0"/>
          <w:numId w:val="5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компетентности в общественно полезной, учебно-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</w:t>
      </w:r>
      <w:r w:rsidRPr="007C196D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b/>
          <w:bCs/>
          <w:sz w:val="24"/>
          <w:szCs w:val="24"/>
        </w:rPr>
        <w:t>6. Ценностей научного познания</w:t>
      </w:r>
    </w:p>
    <w:p w:rsidR="007C196D" w:rsidRPr="007C196D" w:rsidRDefault="007C196D" w:rsidP="007C196D">
      <w:pPr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96D">
        <w:rPr>
          <w:rFonts w:ascii="Times New Roman" w:eastAsia="Times New Roman" w:hAnsi="Times New Roman" w:cs="Times New Roman"/>
          <w:sz w:val="24"/>
          <w:szCs w:val="24"/>
        </w:rPr>
        <w:t>Мировоззренческих представлений</w:t>
      </w:r>
      <w:proofErr w:type="gramEnd"/>
      <w:r w:rsidRPr="007C196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7C196D" w:rsidRPr="007C196D" w:rsidRDefault="007C196D" w:rsidP="007C196D">
      <w:pPr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7C196D" w:rsidRPr="007C196D" w:rsidRDefault="007C196D" w:rsidP="007C196D">
      <w:pPr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3"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96D">
        <w:rPr>
          <w:rFonts w:ascii="Times New Roman" w:eastAsia="Times New Roman" w:hAnsi="Times New Roman" w:cs="Times New Roman"/>
          <w:sz w:val="24"/>
          <w:szCs w:val="24"/>
        </w:rPr>
        <w:t>Познавательной и информационной культуры,</w:t>
      </w:r>
      <w:r w:rsidRPr="007C196D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7C196D">
        <w:rPr>
          <w:rFonts w:ascii="Times New Roman" w:eastAsia="Times New Roman" w:hAnsi="Times New Roman" w:cs="Times New Roman"/>
          <w:sz w:val="24"/>
          <w:szCs w:val="24"/>
        </w:rPr>
        <w:t>том  числе</w:t>
      </w:r>
      <w:proofErr w:type="gramEnd"/>
      <w:r w:rsidRPr="007C196D">
        <w:rPr>
          <w:rFonts w:ascii="Times New Roman" w:eastAsia="Times New Roman" w:hAnsi="Times New Roman" w:cs="Times New Roman"/>
          <w:sz w:val="24"/>
          <w:szCs w:val="24"/>
        </w:rPr>
        <w:t xml:space="preserve"> навыков 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7C196D">
        <w:rPr>
          <w:rFonts w:ascii="Times New Roman" w:eastAsia="Times New Roman" w:hAnsi="Times New Roman" w:cs="Times New Roman"/>
          <w:sz w:val="24"/>
          <w:szCs w:val="24"/>
        </w:rPr>
        <w:tab/>
        <w:t xml:space="preserve"> к обучению</w:t>
      </w:r>
      <w:r w:rsidRPr="007C196D">
        <w:rPr>
          <w:rFonts w:ascii="Times New Roman" w:eastAsia="Times New Roman" w:hAnsi="Times New Roman" w:cs="Times New Roman"/>
          <w:sz w:val="24"/>
          <w:szCs w:val="24"/>
        </w:rPr>
        <w:tab/>
        <w:t>и познанию, любознательности, готовности и способности к самообразованию,  исследовательской деятельности, к осознанному выбору направленности и уровня обучения в дальнейшем.</w:t>
      </w:r>
    </w:p>
    <w:p w:rsidR="007C196D" w:rsidRPr="007C196D" w:rsidRDefault="007C196D" w:rsidP="007C196D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96D" w:rsidRPr="007C196D" w:rsidRDefault="007C196D" w:rsidP="007C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урока предполагает следующее (из Программы воспитания утвержденной приказом директора от 01.09.2021 №78-ОД)</w:t>
      </w:r>
      <w:r w:rsidRPr="007C196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-использование </w:t>
      </w: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 xml:space="preserve">-применение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C196D" w:rsidRPr="007C196D" w:rsidRDefault="007C196D" w:rsidP="007C196D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7C196D">
        <w:rPr>
          <w:rFonts w:ascii="Times New Roman" w:eastAsia="№Е" w:hAnsi="Times New Roman" w:cs="Times New Roman"/>
          <w:kern w:val="2"/>
          <w:sz w:val="24"/>
          <w:szCs w:val="24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C196D" w:rsidRPr="007C196D" w:rsidRDefault="007C196D" w:rsidP="007C196D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</w:pPr>
      <w:r w:rsidRPr="007C196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>Ученик научится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следовательно</w:t>
      </w:r>
      <w:proofErr w:type="gramEnd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способов его изображения;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 процессе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роли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роли художественных образов изобразительного искусства в понимании вечных тем жизни, создании культурного контекста между поколениями, между людьми;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роли художественной иллюстрации;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</w:t>
      </w:r>
      <w:proofErr w:type="spellStart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культуростроительную</w:t>
      </w:r>
      <w:proofErr w:type="spellEnd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русской тематической картины XIX-XX столетий;</w:t>
      </w:r>
    </w:p>
    <w:p w:rsidR="007C196D" w:rsidRPr="007C196D" w:rsidRDefault="007C196D" w:rsidP="007C196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первичные навыки изображения пропорций и движений фигуры человека с натуры и по представлению;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владеть материалами живописи, графики и лепки на доступном возрасту уровне;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7C196D" w:rsidRPr="007C196D" w:rsidRDefault="007C196D" w:rsidP="007C196D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навыки соотнесения переживаний с контекстами художественной культуры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учебного предмета. 7 класс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 и архитектура в жизни человека</w:t>
      </w: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посвящена изучению собственно изобразительного искусства. У учащихся формируются основы грамотности художественного изображения (художник, дизайн, архитектура, рисунок и живопись), понимание основ изобразительного языка. Изучая язык искусства, ребенок сталкивается с его </w:t>
      </w:r>
      <w:proofErr w:type="gramStart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бесконечной  изменчивостью</w:t>
      </w:r>
      <w:proofErr w:type="gramEnd"/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Индивидуальные и коллективные практические творческие работы.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 </w:t>
      </w:r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Дизайн и архитектура — конструктивные искусства в ряду пространственных искусств. (8 ч)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Темы. Мир, который создаёт человек. Основы композиции в конструктивных искусствах. Буква-строка-текст. Когда текст и изображение вместе. В бескрайнем море книг и журналов.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искусством.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 структурной среды города, во многом определяющей образ жизни людей.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Дизайн  —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логичное  продолжение  вклада художника в формирование  вещно-предметной  среды,  рукотворного  мира: от одежды, мебели,  посуды  до машин, станков и т. д.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функционального  и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художественного  в  лучших  образцах  архитектурного  и  дизайнерского творчества. Возникновение архитектуры и дизайна на разных этапах общественного развития. Дизайн и архитектура как создатели «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второй  природы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»,  рукотворной  среды  нашего  обитания.  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Единство  целесообразности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и  красоты,   функционального   и   художественного.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Композиция  как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основа  реализации  замысла  в  любой  творческой  деятельности.  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Плоскостная  композиция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),   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динамика   и   статика,   ритм,   цветовая гармония.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Разнообразные формы графического дизайна, его художественно-композиционные, визуально-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психологические  и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социальные аспекты.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702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7C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</w:t>
      </w:r>
      <w:proofErr w:type="gramEnd"/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мире вещей и зданий.</w:t>
      </w:r>
      <w:r w:rsidRPr="007C196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(</w:t>
      </w:r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9 ч)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Темы. Художественный язык конструктивных искусств. Объект и пространство.</w:t>
      </w:r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Композиционная организация пространства. Конструкция: часть и целое. Красота и целесообразность. Проект.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 плоскостного изображения — к макетированию объёмно-пространственных композиций. Прочтение плоскостной композиции как «чертежа» пространства. Здание — объём в пространстве и объект в градостроительстве.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Основы формообразования. Композиция объёмов в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структуре  зданий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 конструкции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здания.  Модульное макетирование.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Дизайн как эстетика я машинного тиражирования вещей. Геометрическая структура вещи. Несущая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конструкция  —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каркас  дома  и  корпус  вещи.  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Отражение  времени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в  вещи.  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Взаимосвязь  материала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 формы в  дизайне.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Роль цвета в архитектурной композиции и в дизайнерском проекте.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Формообразующее  и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эстетическое  значение цвета в архитектуре и   дизайне.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3  </w:t>
      </w:r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Город</w:t>
      </w:r>
      <w:proofErr w:type="gramEnd"/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и человек.</w:t>
      </w:r>
      <w:r w:rsidRPr="007C196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(10 ч)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Темы. Город сквозь времена и страны. Город сегодня и завтра. Живое пространство города. Социальное значение дизайна и архитектуры в жизни человека. Проект.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Исторические аспекты развития художественного языка конструктивных искусств. От шалаша, менгиров   и дольменов до индустриального градостроительства. История архитектуры и дизайна как развитие образно- стилевого   языка   конструктивных   искусств   и   технических   возможностей эпохи.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190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Массово-промышленное производство вещей и зданий, их влияние на образ жизни и сознание людей.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39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Организация городской среды. Проживание пространства — основа образной выразительности архитектуры.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Взаимосвязь  дизайна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и  архитектуры  в  обустройстве  интерьерных пространств.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Природа в городе или город в природе. Взаимоотношения первичной природы и рукотворного мира, созданного человеком.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69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4  </w:t>
      </w:r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Человек</w:t>
      </w:r>
      <w:proofErr w:type="gramEnd"/>
      <w:r w:rsidRPr="007C196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в зеркале дизайна и  архитектуры. (8ч)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69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Темы.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  человека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и  индивидуальное  проектирование. Дизайн среды.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Мода,  культура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ты. Выставка творческих работ.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69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Автопортрет на каждый день.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7C196D" w:rsidRPr="007C196D" w:rsidRDefault="007C196D" w:rsidP="007C196D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Социопсихология, мода и культура как параметры создания собственного костюма или комплекта одежды.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Грим, причёска, одежда и аксессуары в дизайнерском проекте по конструированию имиджа персонажа 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или  общественной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персоны.  </w:t>
      </w:r>
      <w:proofErr w:type="gramStart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Моделируя  свой</w:t>
      </w:r>
      <w:proofErr w:type="gramEnd"/>
      <w:r w:rsidRPr="007C196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облик и среду, человек моделирует современный  мир</w:t>
      </w:r>
    </w:p>
    <w:p w:rsidR="007C196D" w:rsidRPr="007C196D" w:rsidRDefault="007C196D" w:rsidP="007C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96D" w:rsidRPr="007C196D" w:rsidRDefault="007C196D" w:rsidP="007C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4.Тематическое планирование по изобразительному искусству 7 класс.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8061"/>
        <w:gridCol w:w="2078"/>
        <w:gridCol w:w="3393"/>
      </w:tblGrid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Часы: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Раздел 1. Дизайн и архитектура — конструктивные искусства в ряду пространственных искусств.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</w:t>
            </w: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Мир, который создаёт человек.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Основы композиции в конструктивных искусствах.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Буква-строка-текст. Когда текст и изображение вместе.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 бескрайнем море книг и журналов. Выставка творческих работ.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 мире вещей и зданий.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</w:t>
            </w: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Художественный язык конструктивных искусств.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Объект и пространство.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Композиционная организация пространства.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Конструкция: часть и целое.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Красота и целесообразность. Проект.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Город и человек.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</w:t>
            </w: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Город сквозь времена и страны.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Город сегодня и завтра.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Живое пространство города.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Социальное значение дизайна и архитектуры в жизни. Проект.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Человек в зеркале дизайна и  архитектуры.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</w:t>
            </w: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  человека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индивидуальное проектирование. Дизайн среды.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Мода,  культура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ты. Выставка творческих работ.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Автопортрет на каждый день.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Обобщение темы. Повторение пройденного.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trHeight w:val="38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96D" w:rsidRDefault="007C196D" w:rsidP="007C19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C196D" w:rsidRPr="007C196D" w:rsidRDefault="007C196D" w:rsidP="007C19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C196D">
        <w:rPr>
          <w:rFonts w:ascii="Times New Roman" w:eastAsia="Calibri" w:hAnsi="Times New Roman" w:cs="Times New Roman"/>
          <w:b/>
          <w:sz w:val="28"/>
          <w:szCs w:val="24"/>
        </w:rPr>
        <w:t>Календарно- тематическое планирование 7 класс, ИЗО</w:t>
      </w:r>
    </w:p>
    <w:tbl>
      <w:tblPr>
        <w:tblpPr w:leftFromText="180" w:rightFromText="180" w:vertAnchor="text" w:horzAnchor="margin" w:tblpXSpec="center" w:tblpY="-74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429"/>
        <w:gridCol w:w="415"/>
        <w:gridCol w:w="415"/>
        <w:gridCol w:w="1446"/>
        <w:gridCol w:w="142"/>
        <w:gridCol w:w="100"/>
        <w:gridCol w:w="2463"/>
        <w:gridCol w:w="286"/>
        <w:gridCol w:w="1708"/>
        <w:gridCol w:w="142"/>
        <w:gridCol w:w="319"/>
        <w:gridCol w:w="1494"/>
        <w:gridCol w:w="101"/>
        <w:gridCol w:w="80"/>
        <w:gridCol w:w="1528"/>
        <w:gridCol w:w="93"/>
        <w:gridCol w:w="1512"/>
        <w:gridCol w:w="47"/>
        <w:gridCol w:w="2127"/>
      </w:tblGrid>
      <w:tr w:rsidR="007C196D" w:rsidRPr="007C196D" w:rsidTr="00AF11FC">
        <w:trPr>
          <w:trHeight w:val="251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2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680"/>
        </w:trPr>
        <w:tc>
          <w:tcPr>
            <w:tcW w:w="152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1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7C1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Художник — дизайн — архитектура. Искусство композиции —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основа дизайна и архитектуры (8 часов)</w:t>
            </w:r>
          </w:p>
        </w:tc>
      </w:tr>
      <w:tr w:rsidR="007C196D" w:rsidRPr="007C196D" w:rsidTr="00AF11FC">
        <w:trPr>
          <w:cantSplit/>
          <w:trHeight w:val="3671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композиции</w:t>
            </w: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конструктивных</w:t>
            </w: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искусствах.</w:t>
            </w: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Находить в окружающем рукотворном мире примеры плоскостных и объёмно-пространственных композиций.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Получать представление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объёмно-пространственной и плоскостной композиции.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Выполнять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Основные типы композиций: симметричную и асимметричную, фронтальную и глубинную. 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себя новых задач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 различных источников информации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практике,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мировоззрения,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в области предметной деятельности</w:t>
            </w:r>
          </w:p>
        </w:tc>
      </w:tr>
      <w:tr w:rsidR="007C196D" w:rsidRPr="007C196D" w:rsidTr="00AF11FC">
        <w:trPr>
          <w:cantSplit/>
          <w:trHeight w:val="3673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композиции</w:t>
            </w: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конструктивных</w:t>
            </w: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искусствах.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с помощью простейших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композиционных элементов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художествено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-эмоциональных задач. Ритм и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движение, разреженность и сгущённость.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Добиваться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эмоциональной выразительности (в практической работе),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применяя композиционную доминанту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ритмическое расположение элементов.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практике,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познанию,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Прямые линии и </w:t>
            </w:r>
            <w:proofErr w:type="spellStart"/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</w:t>
            </w:r>
            <w:proofErr w:type="spellEnd"/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низация</w:t>
            </w:r>
            <w:proofErr w:type="spellEnd"/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Решение с помощью простейших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композиционных элементов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художествено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-эмоциональных задач. Ритм и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движение, разреженность и сгущённость.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Прямые линии: соединение элементов композиции и членение плоскости.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Понимать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объяснять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какова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роль прямых линий в организации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пространства. 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Использовать 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прямые линии для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связывания отдельных элементов в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единое композиционное целое или, исходя из образного замысла, членить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композиционное пространство при помощи линий.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Образно-художественная осмысленно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сть простейших плоскостных композиций.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Монтажность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соединений элементов,  порождающая новый образ.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применять полученные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на практике,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мотивации к обучению и познанию,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 — элемент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композиционного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творчества.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Функциональные задачи цвета в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конструктивных искусствах. Применение локального цвета.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Сближенность</w:t>
            </w:r>
            <w:proofErr w:type="spellEnd"/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цветов и контраст. Цветовой акцент,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ритм цветовых форм, доминанта. 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Понимать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цвета в конструктивных искусствах. 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Различать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технологию использования цвета в живописи и в конструктивных искусствах.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Применять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цвет в графических           композициях 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новых задач в учёбе и познавательной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мировоззрения,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в области предметной деятельности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Функциональные задачи цвета в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конструктивных искусствах. Применение локального цвета.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Задание: выполнение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работ по теме «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</w:tr>
      <w:tr w:rsidR="007C196D" w:rsidRPr="007C196D" w:rsidTr="00AF11FC">
        <w:trPr>
          <w:cantSplit/>
          <w:trHeight w:val="424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Свободные формы: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линии и тоновые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пятна.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Сближенность</w:t>
            </w:r>
            <w:proofErr w:type="spellEnd"/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цветов и контраст. Цветовой акцент,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ритм цветовых форм, доминанта.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Выразительность линии, и пятна,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интонационность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многоплановость. 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Понимать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цвета в конструктивных искусствах. 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Различать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технологию использования цвета в живописи и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новых задач в учёбе и познавательной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мировоззрения,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в области предметной деятельности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Функциональные задачи цвета в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конструктивных искусствах. Применение локального цвета.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Задание: выполнение аналитических и практических работ по теме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«Свободные формы»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Буква — строка —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текст. Искусство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шрифта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Буква как изобразительно-смысловой символ звука. Буква и искусство шрифта, «архитектура» шрифта, шрифтовые гарнитуры. Шрифт и содержание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текста. 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Понимать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букву как исторически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сложившееся обозначение звука. </w:t>
            </w: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Различать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«архитектуру» шрифта и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особенности шрифтовых гарнитур.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Применять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печатное слово, типографскую строку 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новых задач в учёбе и познавательной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мировоззрения,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в области предметной деятельности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Понимание печатного слова, типографской строки как элементов плоскостной композиции. Логотип.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C196D" w:rsidRPr="007C196D" w:rsidTr="00AF11FC">
        <w:trPr>
          <w:cantSplit/>
          <w:trHeight w:val="4807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Композиционные основы макетирования в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графическом дизайне.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Стилистика изображений и способы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их композиционного расположения в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 плаката и поздравительной открытки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Понимать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объяснять образно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информационную цельность синтеза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 и изображения в плакате и рекламе.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Создавать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творческую работу в материале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новых задач в учёбе и познавательной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мировоззрения,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в области предметной деятельности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Синтез слова и изображения в   искусстве плаката, </w:t>
            </w:r>
            <w:proofErr w:type="spellStart"/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монтажность</w:t>
            </w:r>
            <w:proofErr w:type="spellEnd"/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соединения, образно-информационная цельность.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для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 различных источников информации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Многообразие форм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графического дизайна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составляющие конструкцию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и художественное оформление книги,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журнала. Коллажная композиция: образность и технология.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Узнавать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элементы, составляющие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конструкцию и художественное оформление книги, журнала.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Выбирать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использовать различные способы компоновки  разворота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новых задач в учёбе и познавательной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мировоззрения,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 в области предметной деятельности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видов графического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дизайна: от визитки до книги. 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текста и изображения.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554"/>
        </w:trPr>
        <w:tc>
          <w:tcPr>
            <w:tcW w:w="152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Раздел 2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Художественный язык конструктивных искусств (8 часов)</w:t>
            </w:r>
          </w:p>
        </w:tc>
      </w:tr>
      <w:tr w:rsidR="007C196D" w:rsidRPr="007C196D" w:rsidTr="00AF11FC">
        <w:trPr>
          <w:cantSplit/>
          <w:trHeight w:val="3837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Объект и пространство.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пятен и линий как чертёж объектов в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пространстве. Понятие чертежа как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плоскостного изображения объёмов,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точка — вертикаль, круг — цилиндр или шар, кольцо — цилиндр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 Понимание учащимися проекционной природы чертежа.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воображение.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плоскостную композицию как возможное схематическое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объёмов при взгляде на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сверху.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себя новых задач в учёбе и познавательной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создаваемых пространственных композициях доминантный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вспомогательные соединительные элементы.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плоскостная и пространственная. Прочтение плоскостной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как схематического изображения объёмов в пространстве при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взгляде на них сверху. 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Взаимосвязь объектов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архитектурном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макете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Прочтение по рисунку простых геометрических тел, а также прямых,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ломаных, кривых линий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композицию объёмов, составляющих общий облик, образ современной постройки.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взаимное влияние объёмов и их сочетаний на образный характер постройки.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Конструирование их в объёме и применение в пространственно-макетных композициях.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Вспомогательные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Конструкция: часть и целое. Здание как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сочетание различных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объёмов. Понятие модуля.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Прослеживание структур зданий различных архитектурных стилей и эпох.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простых объёмов, образующих дом.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объяснять структуру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типов зданий, выявлять горизонтальные, вертикальные, наклонные элементы, входящие в них.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модульные элементы в создании эскизного макета дома.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 для решения задач различных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информации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основ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культуры, развитие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Взаимное влияние объёмов и их сочетаний на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образный характер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постройки. Баланс функциональности и художественной красоты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выразительности и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целесообразности конструкции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Конструкция: часть и целое. Здание как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сочетание различных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объёмов. Понятие модуля.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структур зданий различных архитектурных стилей и эпох.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простых объёмов, образующих дом.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объяснять структуру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типов зданий, выявлять горизонтальные, вертикальные, наклонные элементы, входящие в них.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модульные элементы в создании эскизного макета дома.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влияние объёмов и их сочетаний на образный характер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постройки. Баланс функциональности и художественной красоты здания. Деталь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целое.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выразительности и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целесообразности конструкции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Важнейшие архитектурные элементы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Здания.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различных типов зданий, выявление горизонтальных, вертикальных, наклонных элементов, входящих в их структуру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рассказывать о главных архитектурных элементах здания,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изменениях в процессе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развития.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 для решения задач различных источников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основ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Возникновение и историческое развитие главных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архитектурных элементов здания 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применять полученные знания на практике,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Красота и целесообразность. Вещь как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сочетание объёмов и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 времени.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вещей. Внешний облик вещи. Выявление сочетающихся объёмов. Функция вещи и целесообразность сочетаний объёмов.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 во внешнем облике вещи и здания, уметь выявлять сочетание объёмов, образующих форму вещи.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 вещи одновременно как искусство и как социальное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проектирование, уметь объяснять это.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вещь как объект, несущий отпечаток дня сегодняшнего 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вчерашнего.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работы в материале.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вещи как искусство и социальное проектирование. Вещь как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действительности и времени. Сочетание образного и рационального.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— наиболее полное выявление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вещи.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Задания: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 материал.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Роль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 в определении формы.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объяснять, в чём заключается взаимосвязь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и материала.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</w:t>
            </w:r>
            <w:proofErr w:type="spellEnd"/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себя новых задач в учёбе 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готовности и способности к саморазвитию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 самообразованию на основе мотивации к обучению и познанию.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развития технологий и материалов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изменение формы вещи (например, бытовая аудиотехника 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творческое воображение,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новые фантазийные или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утилитарные функции для старых вещей.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 в архитектуре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дизайне. Роль цвета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формотворчестве.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и формообразующее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цвета в дизайне и архитектуре. Влияние цвета на восприятие формы объектов архитектуры и дизайна.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формообразующее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цвета в дизайне и архитектуре. Влияние цвета на восприятие формы объектов архитектуры и дизайна. </w:t>
            </w:r>
          </w:p>
          <w:p w:rsidR="007C196D" w:rsidRPr="007C196D" w:rsidRDefault="007C196D" w:rsidP="00AF11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Получать представления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влиянии цвета на восприятие формы объектов архитектуры и дизайна, а также о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том, какое значение имеет расположение цвета в пространстве архитектурно-дизайнерского объекта.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для себя новых задач в учёбе и познавательной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роли 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воздействие цвета.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объяснять особенности цвета в живописи, дизайне, архитектуре.</w:t>
            </w:r>
          </w:p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коллективную творческую работу по теме.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152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3.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C1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Социальное значение дизайна и архитектуры в жизни человека (11 часов)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сквозь времена и страны. Образы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материальной культуры прошлого.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 и стиль. Смена стилей как отражение эволюции образа жизни, сознания людей и развития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производственных возможностей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Иметь общее представление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рассказывать об особенностях архитектурно-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художественных стилей разных эпох.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Понимать 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значение архитектурно-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пространственной композиционной доминанты 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себя новых задач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готовности и способности к саморазвитию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 самообразованию на основе мотивации к обучению и познанию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Художественно-аналитический обзор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развития образно-стилевого языка архитектуры 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Создавать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 материальной культуры прошлого в 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собственной творческой раб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сегодня и завтра. Пути развития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современной архитектуры и дизайна.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Архитектурная и градостроительная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 XX века. Её технологические и эстетические предпосылки и истоки. архитектурная и градостроительная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XX века. Её технологические и эстетические предпосылки и истоки.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Осознавать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современный уровень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технологий и материалов, используемых в архитектуре и строительстве.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преемственности в искусстве архитектуры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аспект «перестройки» в архитектуре.  Отрицание канонов и одновременно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наследия с учётом нового уровня строительной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техники. 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</w:tr>
      <w:tr w:rsidR="007C196D" w:rsidRPr="007C196D" w:rsidTr="00AF11FC">
        <w:trPr>
          <w:cantSplit/>
          <w:trHeight w:val="2681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Живое пространство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города. Город, микрорайон, улица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формы планировки городской среды и их связь с образом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жизни людей. Различные композиционные виды планировки города: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замкнутая, радиальная, кольцевая, свободно-разомкнутая, 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Рассматривать и объяснять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планировку города как способ оптимальной организации образа жизни люде, развивать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чувство композиции.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применять полученные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на практике.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Планировка и реальность. Организация пространственной среды в конструктив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искусствах.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Вещь в городе и дома. Городской дизайн.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Неповторимость старинных кварталов и кварталы жилья. 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Осознавать и объяснять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роль малой архитектуры и архитектурного дизайна в установке связи между человеком и архитектурой, в проживании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городского пространства.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информативного комфорта городской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среды: устройство пешеходных зон в городах,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познанию,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Вещь в городе и дома. Городской дизайн.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малой архитектуры и архитектурного дизайна в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эстетизации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индивидуализации городской среды, в установке связи между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 и архитектурой.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Осознавать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современный уровень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развития технологий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Понимать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значение преемственности в искусстве архитектуры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практике,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Интерьер и вещь в доме. Дизайн пространс</w:t>
            </w: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твенно-вещной среды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Интерьера.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Архитектурный «остов» интерьера.               Историчность и социальность интерьера.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Отделочные материалы, введение фактуры и цвета в интерьер.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Учиться понимать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роль цвета, фактур и вещного наполнения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интерьерного пространства общественных мест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(театр, кафе, вокзал, офис, школа и пр.), а также индивидуальных помещений.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От унификации к индивидуал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изации подбора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вещного наполнения интерьера.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Мебель и архитектура: гармония и контраст. Дизайнерские детали интерьера.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 в единстве с ландшафтно-парковой средой. Развитие пространственно-конструктивного мышления.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эстетическое и экологическое взаимное существование природы и архитектуры.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Приобретать </w:t>
            </w: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представление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традициях ландшафтно-парковой архитектуры.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(ткань, проволока, фольга, древесина, стекло и т. д.) для создания архитектурно-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ландшафтных объектов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макетирования путём введения в технику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материалов и фактур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Создавать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творческие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с опорой на собственное чувство композиции и стиля, а также на умение владеть различными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художественными материалами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мотивации к обучению и познанию.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— архитектор!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эстетического и функционального в объёмно-пространственной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среды жизнедеятельности люде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коллективной работы над объёмно-пространственной композицией.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и реализовывать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макете своё чувство красоты, а также художественную фантазию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Природно-экологические, историко-социальные и иные параметры, влияющие на композиционную планировку города.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— архитектор!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Единство эстетического и функционального в объёмно-пространственной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организации среды жизнедеятельности людей.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Природно-экологические, историко-социальные и иные параметры, влияющие на композиционную планировку города.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Совершенствовать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навыки коллективной работы над объёмно-пространственной композицией.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и реализовывать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макете своё чувство красоты,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в процессе коллективного макетирования чувства красоты и архитектурно-смысловой логики.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— архитектор!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Замысел архитектурного </w:t>
            </w: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проекта и его осуществление.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Единство эстетического и функционального в объёмно-пространственной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организации среды жизнедеятельности людей.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Природно-экологические, историко-социальные и иные параметры, влияющие на композиционную планировку города.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коллективной работы над объёмно-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композицией.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и реализовывать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макете своё чувство красоты, а также художественную фантазию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основ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Природно-экологические, историко-социальные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иные параметры, влияющие на композиционную планировку города.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548"/>
        </w:trPr>
        <w:tc>
          <w:tcPr>
            <w:tcW w:w="152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Раздел 4.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C1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Образ человека и индивидуальное проектирование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C19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(7 часов)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28</w:t>
            </w:r>
          </w:p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дом — мой образ жизни.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Мечты и представления о своём будущем жилище, реализующиеся в архитектурно-дизайнерских проектах.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Принципы организации и членения пространства на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различн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функциональные зоны: для работы, отдыха, спорта, хозяйства, для детей и т. д.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Осуществлять в с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обственном архитектурно-дизайнерском проекте как реальные, так и фантазийные представления о своём будущем жилище.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Учитывать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 проекте инженерно-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бытовые и санитарно-технические задачи.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своего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постановка и формулировка </w:t>
            </w:r>
          </w:p>
          <w:p w:rsidR="007C196D" w:rsidRPr="007C196D" w:rsidRDefault="007C196D" w:rsidP="00AF11F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себя новых задач 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Мой дом — мой образ жизни. Учёт в проекте инженерно-бытовых и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сан-технических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задач.                        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знание законов композиции и умение владеть художественными материалами</w:t>
            </w:r>
          </w:p>
        </w:tc>
      </w:tr>
      <w:tr w:rsidR="007C196D" w:rsidRPr="007C196D" w:rsidTr="00AF11FC">
        <w:trPr>
          <w:cantSplit/>
          <w:trHeight w:val="339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Интерьер, который мы создаем.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Дизайн интерьера. Роль материалов, фактур и цветовой гаммы. Стиль и эклектика.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Отражение в проекте дизайна интерьера образно-архитектурного замысла и композиционно-стилевых начал.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Понимать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объяснять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задачи зонирования помещения и уметь найти способ зонирования.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Отражать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 эскизном проекте дизайна интерьера своей собственной комнаты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решения задач различных источников информации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Функциональная красота или роскошь предметного наполнения </w:t>
            </w:r>
            <w:proofErr w:type="spellStart"/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интерьера.Создание</w:t>
            </w:r>
            <w:proofErr w:type="spellEnd"/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многофункционального интерьера собственной комнаты. 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Малые архитектурные формы в саду.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сада, огорода, зонирование территории. Организация палисадника, садовых дорожек. Малые архитектурные формы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вариантах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планировки дачной территории. 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Совершенствовать </w:t>
            </w: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приёмы работы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различными материалами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развитие эстетического сознания</w:t>
            </w:r>
          </w:p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Водоёмы и мини-пруды. </w:t>
            </w:r>
            <w:proofErr w:type="spell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Сомасштабные</w:t>
            </w:r>
            <w:proofErr w:type="spell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сочетания растений сада. </w:t>
            </w: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C196D" w:rsidRPr="007C196D" w:rsidRDefault="007C196D" w:rsidP="00AF1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4</w:t>
            </w:r>
          </w:p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материала и формы в одежде. Технология создания одежды.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Целесообразность и мода. 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индивидуального и массового. 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Приобретать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общее представление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о технологии создания одежды.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proofErr w:type="gramEnd"/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применять законы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в процессе создания одежды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Законы композиции в одежде. Силуэт, линия, фасон.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Осознавать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двуединую природу моды как нового эстетического направления 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Встречают по одёжке.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индивидуального и массового. Мода — бизнес и манипулирование массовым сознанием. Возраст и мода.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Молодёжная субкультура и подростковая мода. 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Использовать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графические навыки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технологии выполнения коллажа в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процессе создания эскизов молодёжных комплектов одежды.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применять полученные знания на практике.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 и  самообразова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на основе мотивации к обучению и познанию.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Самоутверждение и знаковость в моде.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Философия «стаи» и её </w:t>
            </w: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выражение в одежде. Стереотип и китч.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Создавать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работы, проявлять фантазию, воображение, чувство 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композиции, умение выбирать материалы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Автопортрет на каждый день.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 или личина? Искусство грима и причёски. Форма лица и причёска. Макияж дневной, вечерний и карнавальный.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Понимать и объяснять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в чём разница между творческими задачами,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стоящими перед гримёром и перед визажистом.</w:t>
            </w: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Грим бытовой и сценический. Лицо в жизни, на экране, на рисунке и на фотографии. Азбука </w:t>
            </w:r>
            <w:proofErr w:type="spellStart"/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>визажистики</w:t>
            </w:r>
            <w:proofErr w:type="spellEnd"/>
            <w:r w:rsidRPr="007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Уметь воспринимать и понимать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макияж и причёску как единое композиционное целое.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Вырабатывать чёткое ощущение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эстетических и этических границ </w:t>
            </w:r>
          </w:p>
        </w:tc>
      </w:tr>
      <w:tr w:rsidR="007C196D" w:rsidRPr="007C196D" w:rsidTr="00AF11FC">
        <w:trPr>
          <w:cantSplit/>
          <w:trHeight w:val="1000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C196D" w:rsidRPr="007C196D" w:rsidRDefault="007C196D" w:rsidP="00AF11F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Моделируя себя —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моделируешь мир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(обобщение темы).</w:t>
            </w:r>
          </w:p>
        </w:tc>
        <w:tc>
          <w:tcPr>
            <w:tcW w:w="29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 — мера вещного мира.</w:t>
            </w:r>
          </w:p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— или его хозяин, или раб</w:t>
            </w:r>
          </w:p>
        </w:tc>
        <w:tc>
          <w:tcPr>
            <w:tcW w:w="2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Понимать и уметь доказывать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что человеку прежде всего нужно «быть», а не «казаться».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применять полученные знания на практике.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hd w:val="clear" w:color="auto" w:fill="FFFFFF"/>
              <w:tabs>
                <w:tab w:val="left" w:pos="708"/>
              </w:tabs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и способности к саморазвитию </w:t>
            </w:r>
            <w:proofErr w:type="gramStart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самообразованию</w:t>
            </w:r>
            <w:proofErr w:type="gramEnd"/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мотивации к обучению и познанию.</w:t>
            </w:r>
          </w:p>
          <w:p w:rsidR="007C196D" w:rsidRPr="007C196D" w:rsidRDefault="007C196D" w:rsidP="00AF11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Создавая «оболочку» — имидж, создаёшь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«душу».</w:t>
            </w:r>
          </w:p>
          <w:p w:rsidR="007C196D" w:rsidRPr="007C196D" w:rsidRDefault="007C196D" w:rsidP="00AF11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9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6D" w:rsidRPr="007C196D" w:rsidRDefault="007C196D" w:rsidP="00AF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видеть</w:t>
            </w:r>
            <w:r w:rsidRPr="007C1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искусство вокруг себя, обсуждать практические творческие работы, созданные в течение учебного года</w:t>
            </w:r>
          </w:p>
        </w:tc>
      </w:tr>
    </w:tbl>
    <w:p w:rsidR="007C196D" w:rsidRPr="007C196D" w:rsidRDefault="007C196D" w:rsidP="007C19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73650" w:rsidRPr="00C73650" w:rsidRDefault="00C73650" w:rsidP="00C73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5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C73650" w:rsidRPr="00C73650" w:rsidRDefault="00C73650" w:rsidP="00C73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50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  <w:bookmarkStart w:id="0" w:name="_GoBack"/>
      <w:bookmarkEnd w:id="0"/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Изобразительное искусство, 7</w:t>
      </w:r>
      <w:r w:rsidRPr="00C73650">
        <w:rPr>
          <w:rFonts w:ascii="Times New Roman" w:hAnsi="Times New Roman" w:cs="Times New Roman"/>
          <w:sz w:val="24"/>
          <w:szCs w:val="24"/>
        </w:rPr>
        <w:t xml:space="preserve"> класс/ 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 xml:space="preserve"> Л.А.; под редакцией 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https://solncesvet.ru/olimpiada/?utm_source=yandex 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utm_medium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cpc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utm_campaign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 xml:space="preserve">=88809794 </w:t>
      </w:r>
      <w:proofErr w:type="gramStart"/>
      <w:r w:rsidRPr="00C73650">
        <w:rPr>
          <w:rFonts w:ascii="Times New Roman" w:hAnsi="Times New Roman" w:cs="Times New Roman"/>
          <w:sz w:val="24"/>
          <w:szCs w:val="24"/>
        </w:rPr>
        <w:t>u  tm</w:t>
      </w:r>
      <w:proofErr w:type="gramEnd"/>
      <w:r w:rsidRPr="00C73650">
        <w:rPr>
          <w:rFonts w:ascii="Times New Roman" w:hAnsi="Times New Roman" w:cs="Times New Roman"/>
          <w:sz w:val="24"/>
          <w:szCs w:val="24"/>
        </w:rPr>
        <w:t xml:space="preserve">_content=k50id%7C0100000045109689906_45109689906%7Ccid%7C88809794%7Cgid%7C5212455704%7Caid%7C14300941245%7Cadp%7Cno%7Cpos%7Cpremium3%7Csrc%7Csearch_none%7Cdvc%7Cdesktop%7Cmain%7Cgeo_Кировская%20область 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utm_term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>=---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autotargeting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yclid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 xml:space="preserve">=7869289806954495 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lastRenderedPageBreak/>
        <w:t xml:space="preserve"> Виртуальные музеи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http://www.googleartproject.com Виртуальные туры по музеям мира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http://smallbay.ru/ Виртуальный музей живописи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http://www.virtualrm.spb.ru Русский музей: виртуальный филиал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</w:t>
      </w:r>
      <w:r w:rsidRPr="00C73650">
        <w:rPr>
          <w:rFonts w:ascii="Times New Roman" w:hAnsi="Times New Roman" w:cs="Times New Roman"/>
          <w:sz w:val="24"/>
          <w:szCs w:val="24"/>
          <w:lang w:val="en-US"/>
        </w:rPr>
        <w:t xml:space="preserve">http://louvre.historic.ru </w:t>
      </w:r>
      <w:r w:rsidRPr="00C73650">
        <w:rPr>
          <w:rFonts w:ascii="Times New Roman" w:hAnsi="Times New Roman" w:cs="Times New Roman"/>
          <w:sz w:val="24"/>
          <w:szCs w:val="24"/>
        </w:rPr>
        <w:t>Лувр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  <w:lang w:val="en-US"/>
        </w:rPr>
        <w:t xml:space="preserve"> http://www.artandphoto.ru/ "ART Photo. </w:t>
      </w:r>
      <w:r w:rsidRPr="00C73650">
        <w:rPr>
          <w:rFonts w:ascii="Times New Roman" w:hAnsi="Times New Roman" w:cs="Times New Roman"/>
          <w:sz w:val="24"/>
          <w:szCs w:val="24"/>
        </w:rPr>
        <w:t xml:space="preserve">Галереи живописи и фото российских и зарубежных художников в жанрах: пейзаж, портрет, 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>, природа, ню и др. Возможность добавления собственной работы и статьи по искусству.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http://www.roerich.org/ Музей Рериха в Нью-Йорке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http://www.virtualmuseum.ru/ Виртуальный музей России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http://tours.kremlin.ru/#/ru 1_5 Виртуальное открытие Кремля в Москве.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http://culture.ru/atlas/object/526 Российский этнографический музей. Образы России.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Интернет-галереи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http://www.printdigital.ru/ Шедевры мировой живописи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http://www.arslonga.ru Галерея «ARS LONGA»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http://www.artobject-gallery.ru/ Галерея «</w:t>
      </w:r>
      <w:proofErr w:type="spellStart"/>
      <w:r w:rsidRPr="00C73650">
        <w:rPr>
          <w:rFonts w:ascii="Times New Roman" w:hAnsi="Times New Roman" w:cs="Times New Roman"/>
          <w:sz w:val="24"/>
          <w:szCs w:val="24"/>
        </w:rPr>
        <w:t>АРТ.объект</w:t>
      </w:r>
      <w:proofErr w:type="spellEnd"/>
      <w:r w:rsidRPr="00C73650">
        <w:rPr>
          <w:rFonts w:ascii="Times New Roman" w:hAnsi="Times New Roman" w:cs="Times New Roman"/>
          <w:sz w:val="24"/>
          <w:szCs w:val="24"/>
        </w:rPr>
        <w:t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арт-сцены.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http://www.tanais.info/ Шедевры Русской Живописи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http://gallerix.ru/album/Hermitage-museum-hi-resolution Галерея, картины известных художников.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http://gallerix.ru/ Ещё одна жемчужина интернета и прекрасная находка для тех, кто любит живопись!</w:t>
      </w:r>
    </w:p>
    <w:p w:rsidR="00C73650" w:rsidRPr="00C73650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http://www.artlib.ru/ библиотека изобразительных искусств.</w:t>
      </w:r>
    </w:p>
    <w:p w:rsidR="00BB6D9F" w:rsidRPr="007C196D" w:rsidRDefault="00C73650" w:rsidP="00C73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50">
        <w:rPr>
          <w:rFonts w:ascii="Times New Roman" w:hAnsi="Times New Roman" w:cs="Times New Roman"/>
          <w:sz w:val="24"/>
          <w:szCs w:val="24"/>
        </w:rPr>
        <w:t xml:space="preserve"> Образовательные ресурсы в помощь учителю ИЗО</w:t>
      </w:r>
    </w:p>
    <w:sectPr w:rsidR="00BB6D9F" w:rsidRPr="007C196D" w:rsidSect="007C1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Futura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 w:cs="Symbol"/>
      </w:rPr>
    </w:lvl>
  </w:abstractNum>
  <w:abstractNum w:abstractNumId="1" w15:restartNumberingAfterBreak="0">
    <w:nsid w:val="02907146"/>
    <w:multiLevelType w:val="hybridMultilevel"/>
    <w:tmpl w:val="BB4E1DF0"/>
    <w:lvl w:ilvl="0" w:tplc="FA227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8D2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62C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D001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156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8E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2A0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4BC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790A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E960EDD"/>
    <w:multiLevelType w:val="hybridMultilevel"/>
    <w:tmpl w:val="D2580A68"/>
    <w:lvl w:ilvl="0" w:tplc="B87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1B25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984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A4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60D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F0C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9E0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149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3CE0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005B"/>
    <w:multiLevelType w:val="hybridMultilevel"/>
    <w:tmpl w:val="B87AA2CC"/>
    <w:lvl w:ilvl="0" w:tplc="D570E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2E42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ACEA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DC23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F0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5A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176F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982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E7E3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536D3F66"/>
    <w:multiLevelType w:val="hybridMultilevel"/>
    <w:tmpl w:val="CA605D40"/>
    <w:lvl w:ilvl="0" w:tplc="DA68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94F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70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4B81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3C0E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FBE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6C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32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EEB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56111FA1"/>
    <w:multiLevelType w:val="hybridMultilevel"/>
    <w:tmpl w:val="5000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141DB"/>
    <w:multiLevelType w:val="hybridMultilevel"/>
    <w:tmpl w:val="84D0C39E"/>
    <w:lvl w:ilvl="0" w:tplc="1DA6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F42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4E0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1EE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2E9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598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5DA4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06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2E8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629A0CD1"/>
    <w:multiLevelType w:val="hybridMultilevel"/>
    <w:tmpl w:val="A6488206"/>
    <w:lvl w:ilvl="0" w:tplc="B8BE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3E9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74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0C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0C84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35E1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B20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BC9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B60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64281A35"/>
    <w:multiLevelType w:val="multilevel"/>
    <w:tmpl w:val="3B8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3424"/>
    <w:multiLevelType w:val="hybridMultilevel"/>
    <w:tmpl w:val="2B9EC608"/>
    <w:lvl w:ilvl="0" w:tplc="9AEA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1964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D58A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CA7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458A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0E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20E8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E4B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03E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6B0A210A"/>
    <w:multiLevelType w:val="hybridMultilevel"/>
    <w:tmpl w:val="2396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162FE"/>
    <w:multiLevelType w:val="hybridMultilevel"/>
    <w:tmpl w:val="0DE69744"/>
    <w:lvl w:ilvl="0" w:tplc="7F06765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208944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6CE1B6A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87E9B82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42127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A0E2EC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04DE62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9870E0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01248F0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6D"/>
    <w:rsid w:val="007C196D"/>
    <w:rsid w:val="00BB6D9F"/>
    <w:rsid w:val="00C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B4F0"/>
  <w15:chartTrackingRefBased/>
  <w15:docId w15:val="{2E7937B7-A106-40A3-940F-A5CAE67C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96D"/>
  </w:style>
  <w:style w:type="paragraph" w:styleId="a3">
    <w:name w:val="No Spacing"/>
    <w:uiPriority w:val="1"/>
    <w:qFormat/>
    <w:rsid w:val="007C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7C196D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7C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7C196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next w:val="a6"/>
    <w:uiPriority w:val="1"/>
    <w:qFormat/>
    <w:rsid w:val="007C196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12"/>
    <w:uiPriority w:val="99"/>
    <w:semiHidden/>
    <w:unhideWhenUsed/>
    <w:rsid w:val="007C1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C19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7C196D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C196D"/>
  </w:style>
  <w:style w:type="paragraph" w:styleId="a7">
    <w:name w:val="Normal (Web)"/>
    <w:basedOn w:val="a"/>
    <w:uiPriority w:val="99"/>
    <w:semiHidden/>
    <w:unhideWhenUsed/>
    <w:rsid w:val="007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7C196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C196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6582</Words>
  <Characters>37520</Characters>
  <Application>Microsoft Office Word</Application>
  <DocSecurity>0</DocSecurity>
  <Lines>312</Lines>
  <Paragraphs>88</Paragraphs>
  <ScaleCrop>false</ScaleCrop>
  <Company/>
  <LinksUpToDate>false</LinksUpToDate>
  <CharactersWithSpaces>44014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2023-10-11T05:36:00Z</dcterms:created>
  <dcterms:modified xsi:type="dcterms:W3CDTF">2023-10-11T05:48:00Z</dcterms:modified>
</cp:coreProperties>
</file>